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5C18A" w14:textId="77777777" w:rsidR="009342A1" w:rsidRPr="00AD6E3C" w:rsidRDefault="009342A1">
      <w:pPr>
        <w:rPr>
          <w:rFonts w:ascii="HelveticaNeueLT Std Med Cn" w:hAnsi="HelveticaNeueLT Std Med Cn"/>
          <w:color w:val="000000" w:themeColor="text1"/>
          <w:sz w:val="28"/>
          <w:szCs w:val="28"/>
        </w:rPr>
      </w:pPr>
      <w:r w:rsidRPr="00AD6E3C">
        <w:rPr>
          <w:rFonts w:ascii="HelveticaNeueLT Std Med Cn" w:hAnsi="HelveticaNeueLT Std Med Cn"/>
          <w:color w:val="000000" w:themeColor="text1"/>
          <w:sz w:val="28"/>
          <w:szCs w:val="28"/>
        </w:rPr>
        <w:t>Pressemitteilung</w:t>
      </w:r>
    </w:p>
    <w:p w14:paraId="7D30E4AF" w14:textId="0A954E0B" w:rsidR="009342A1" w:rsidRPr="00AD6E3C" w:rsidRDefault="00E26A46">
      <w:pPr>
        <w:rPr>
          <w:rFonts w:ascii="HelveticaNeueLT Std Med Cn" w:hAnsi="HelveticaNeueLT Std Med Cn"/>
          <w:color w:val="000000" w:themeColor="text1"/>
        </w:rPr>
      </w:pPr>
      <w:proofErr w:type="spellStart"/>
      <w:r w:rsidRPr="00AD6E3C">
        <w:rPr>
          <w:rFonts w:ascii="HelveticaNeueLT Std Med Cn" w:hAnsi="HelveticaNeueLT Std Med Cn"/>
          <w:color w:val="000000" w:themeColor="text1"/>
        </w:rPr>
        <w:t>Pautzfeld</w:t>
      </w:r>
      <w:proofErr w:type="spellEnd"/>
      <w:r w:rsidRPr="00AD6E3C">
        <w:rPr>
          <w:rFonts w:ascii="HelveticaNeueLT Std Med Cn" w:hAnsi="HelveticaNeueLT Std Med Cn"/>
          <w:color w:val="000000" w:themeColor="text1"/>
        </w:rPr>
        <w:t xml:space="preserve">, im </w:t>
      </w:r>
      <w:r w:rsidR="00EF09A6">
        <w:rPr>
          <w:rFonts w:ascii="HelveticaNeueLT Std Med Cn" w:hAnsi="HelveticaNeueLT Std Med Cn"/>
          <w:color w:val="000000" w:themeColor="text1"/>
        </w:rPr>
        <w:t>Juni</w:t>
      </w:r>
      <w:r w:rsidR="00163440" w:rsidRPr="00AD6E3C">
        <w:rPr>
          <w:rFonts w:ascii="HelveticaNeueLT Std Med Cn" w:hAnsi="HelveticaNeueLT Std Med Cn"/>
          <w:color w:val="000000" w:themeColor="text1"/>
        </w:rPr>
        <w:t xml:space="preserve"> 20</w:t>
      </w:r>
      <w:r w:rsidR="00572A6B" w:rsidRPr="00AD6E3C">
        <w:rPr>
          <w:rFonts w:ascii="HelveticaNeueLT Std Med Cn" w:hAnsi="HelveticaNeueLT Std Med Cn"/>
          <w:color w:val="000000" w:themeColor="text1"/>
        </w:rPr>
        <w:t>2</w:t>
      </w:r>
      <w:r w:rsidR="001E6930">
        <w:rPr>
          <w:rFonts w:ascii="HelveticaNeueLT Std Med Cn" w:hAnsi="HelveticaNeueLT Std Med Cn"/>
          <w:color w:val="000000" w:themeColor="text1"/>
        </w:rPr>
        <w:t>6</w:t>
      </w:r>
    </w:p>
    <w:p w14:paraId="57C200E3" w14:textId="77777777" w:rsidR="009342A1" w:rsidRPr="00C26B2E" w:rsidRDefault="009342A1">
      <w:pPr>
        <w:rPr>
          <w:rFonts w:ascii="45 Helvetica Light" w:hAnsi="45 Helvetica Light"/>
          <w:b/>
          <w:color w:val="000000" w:themeColor="text1"/>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2835"/>
      </w:tblGrid>
      <w:tr w:rsidR="008B2C5B" w:rsidRPr="00C26B2E" w14:paraId="04DD9D68" w14:textId="77777777" w:rsidTr="00B07985">
        <w:trPr>
          <w:trHeight w:val="13183"/>
        </w:trPr>
        <w:tc>
          <w:tcPr>
            <w:tcW w:w="6804" w:type="dxa"/>
            <w:tcMar>
              <w:right w:w="567" w:type="dxa"/>
            </w:tcMar>
          </w:tcPr>
          <w:p w14:paraId="48A8F349" w14:textId="712F53A8" w:rsidR="004673E7" w:rsidRPr="00877098" w:rsidRDefault="004673E7" w:rsidP="0096364E">
            <w:pPr>
              <w:jc w:val="both"/>
              <w:rPr>
                <w:rFonts w:ascii="HelveticaNeue LightCond" w:hAnsi="HelveticaNeue LightCond"/>
                <w:b/>
                <w:color w:val="000000" w:themeColor="text1"/>
              </w:rPr>
            </w:pPr>
          </w:p>
          <w:p w14:paraId="68DD685B" w14:textId="77777777" w:rsidR="001C51F4" w:rsidRPr="00C26B2E" w:rsidRDefault="001C51F4" w:rsidP="0096364E">
            <w:pPr>
              <w:jc w:val="both"/>
              <w:rPr>
                <w:rFonts w:ascii="HelveticaNeue LightCond" w:hAnsi="HelveticaNeue LightCond"/>
                <w:color w:val="000000" w:themeColor="text1"/>
              </w:rPr>
            </w:pPr>
          </w:p>
          <w:p w14:paraId="2D15FFB4" w14:textId="77777777" w:rsidR="00313C85" w:rsidRDefault="00313C85" w:rsidP="00980C66">
            <w:pPr>
              <w:jc w:val="both"/>
              <w:rPr>
                <w:rFonts w:ascii="HelveticaNeue LightCond" w:hAnsi="HelveticaNeue LightCond"/>
                <w:b/>
                <w:color w:val="000000" w:themeColor="text1"/>
              </w:rPr>
            </w:pPr>
          </w:p>
          <w:p w14:paraId="725DC8A4" w14:textId="77777777" w:rsidR="00540B1B" w:rsidRDefault="00540B1B" w:rsidP="00DA4A6C">
            <w:pPr>
              <w:pStyle w:val="Fliesstext"/>
              <w:rPr>
                <w:rFonts w:ascii="HelveticaNeueLT Std Cn" w:hAnsi="HelveticaNeueLT Std Cn" w:cs="HelveticaNeueLT Std Cn"/>
                <w:w w:val="108"/>
              </w:rPr>
            </w:pPr>
          </w:p>
          <w:p w14:paraId="515FC2AA" w14:textId="77777777" w:rsidR="00A36194" w:rsidRDefault="00A36194" w:rsidP="0042142F">
            <w:pPr>
              <w:rPr>
                <w:rFonts w:ascii="HelveticaNeueLT Std Cn" w:hAnsi="HelveticaNeueLT Std Cn" w:cs="HelveticaNeueLT Std Cn"/>
                <w:w w:val="116"/>
                <w:sz w:val="22"/>
                <w:szCs w:val="22"/>
              </w:rPr>
            </w:pPr>
          </w:p>
          <w:p w14:paraId="7D103526" w14:textId="77777777" w:rsidR="00A36194" w:rsidRDefault="00A36194" w:rsidP="0042142F">
            <w:pPr>
              <w:rPr>
                <w:rFonts w:ascii="HelveticaNeueLT Std Cn" w:hAnsi="HelveticaNeueLT Std Cn" w:cs="HelveticaNeueLT Std Cn"/>
                <w:w w:val="116"/>
                <w:sz w:val="22"/>
                <w:szCs w:val="22"/>
              </w:rPr>
            </w:pPr>
          </w:p>
          <w:p w14:paraId="46BDA75D" w14:textId="77777777" w:rsidR="00EF09A6" w:rsidRDefault="00EF09A6" w:rsidP="00555903">
            <w:pPr>
              <w:rPr>
                <w:rFonts w:ascii="HelveticaNeueLT Std Cn" w:hAnsi="HelveticaNeueLT Std Cn" w:cs="HelveticaNeueLT Std Cn"/>
                <w:w w:val="116"/>
                <w:sz w:val="22"/>
                <w:szCs w:val="22"/>
              </w:rPr>
            </w:pPr>
          </w:p>
          <w:p w14:paraId="74DA77D0" w14:textId="0E8684D7" w:rsidR="00555903" w:rsidRPr="00555903" w:rsidRDefault="00BD6525" w:rsidP="00555903">
            <w:pPr>
              <w:rPr>
                <w:rFonts w:ascii="HelveticaNeueLT Std Cn" w:hAnsi="HelveticaNeueLT Std Cn" w:cs="HelveticaNeueLT Std Cn"/>
                <w:w w:val="116"/>
                <w:sz w:val="22"/>
                <w:szCs w:val="22"/>
              </w:rPr>
            </w:pPr>
            <w:r w:rsidRPr="00BD6525">
              <w:rPr>
                <w:rFonts w:ascii="HelveticaNeueLT Std Cn" w:hAnsi="HelveticaNeueLT Std Cn" w:cs="HelveticaNeueLT Std Cn"/>
                <w:w w:val="116"/>
                <w:sz w:val="22"/>
                <w:szCs w:val="22"/>
              </w:rPr>
              <w:t xml:space="preserve">Zweifamilienhaus in Hildrizhausen </w:t>
            </w:r>
            <w:r w:rsidR="00555903" w:rsidRPr="00555903">
              <w:rPr>
                <w:rFonts w:ascii="HelveticaNeueLT Std Cn" w:hAnsi="HelveticaNeueLT Std Cn" w:cs="HelveticaNeueLT Std Cn"/>
                <w:w w:val="116"/>
                <w:sz w:val="22"/>
                <w:szCs w:val="22"/>
              </w:rPr>
              <w:t xml:space="preserve"> </w:t>
            </w:r>
          </w:p>
          <w:p w14:paraId="6BC313CB" w14:textId="77777777" w:rsidR="00A36194" w:rsidRPr="0042142F" w:rsidRDefault="00A36194" w:rsidP="0042142F">
            <w:pPr>
              <w:rPr>
                <w:rFonts w:ascii="HelveticaNeueLT Std Med Cn" w:hAnsi="HelveticaNeueLT Std Med Cn"/>
                <w:color w:val="000000" w:themeColor="text1"/>
                <w:sz w:val="24"/>
                <w:szCs w:val="24"/>
              </w:rPr>
            </w:pPr>
          </w:p>
          <w:p w14:paraId="238931EF" w14:textId="2D929809" w:rsidR="00A36194" w:rsidRDefault="00BD6525" w:rsidP="00EF09A6">
            <w:pPr>
              <w:rPr>
                <w:rFonts w:ascii="HelveticaNeueLT Std Med Cn" w:hAnsi="HelveticaNeueLT Std Med Cn" w:cs="HelveticaNeueLT Std Med Cn"/>
                <w:w w:val="110"/>
                <w:sz w:val="40"/>
                <w:szCs w:val="40"/>
              </w:rPr>
            </w:pPr>
            <w:r w:rsidRPr="00BD6525">
              <w:rPr>
                <w:rFonts w:ascii="HelveticaNeueLT Std Med Cn" w:hAnsi="HelveticaNeueLT Std Med Cn" w:cs="HelveticaNeueLT Std Med Cn"/>
                <w:w w:val="110"/>
                <w:sz w:val="40"/>
                <w:szCs w:val="40"/>
              </w:rPr>
              <w:t>Modular zum Wohnkomfort</w:t>
            </w:r>
          </w:p>
          <w:p w14:paraId="010CA033" w14:textId="77777777" w:rsidR="00EF09A6" w:rsidRPr="0042142F" w:rsidRDefault="00EF09A6" w:rsidP="00EF09A6">
            <w:pPr>
              <w:rPr>
                <w:rFonts w:ascii="HelveticaNeueLT Std Cn" w:hAnsi="HelveticaNeueLT Std Cn" w:cs="HelveticaNeueLT Std Cn"/>
                <w:w w:val="112"/>
              </w:rPr>
            </w:pPr>
          </w:p>
          <w:p w14:paraId="1E9A9A6E" w14:textId="100F129E" w:rsidR="00EF09A6" w:rsidRPr="00555903" w:rsidRDefault="00BD6525" w:rsidP="00555903">
            <w:pPr>
              <w:pStyle w:val="Fliesstext"/>
              <w:suppressAutoHyphens/>
              <w:rPr>
                <w:rFonts w:ascii="HelveticaNeueLT Std Cn" w:hAnsi="HelveticaNeueLT Std Cn" w:cs="HelveticaNeueLT Std Cn"/>
                <w:w w:val="119"/>
              </w:rPr>
            </w:pPr>
            <w:r w:rsidRPr="00BD6525">
              <w:rPr>
                <w:rFonts w:ascii="HelveticaNeueLT Std Cn" w:hAnsi="HelveticaNeueLT Std Cn" w:cs="HelveticaNeueLT Std Cn"/>
                <w:b/>
                <w:bCs/>
                <w:spacing w:val="-2"/>
                <w:w w:val="108"/>
              </w:rPr>
              <w:t xml:space="preserve">Ein schneller Baufortschritt, hoher Wohnkomfort mit besonderem Raumklima und langfristiger Werterhalt – das waren die zentralen Anforderungen beim Bau eines Zweifamilienhauses in Hildrizhausen. Errichtet wurde es deshalb in Modulbauweise mit vorgefertigten Außenwandelementen aus </w:t>
            </w:r>
            <w:proofErr w:type="spellStart"/>
            <w:r w:rsidRPr="00BD6525">
              <w:rPr>
                <w:rFonts w:ascii="HelveticaNeueLT Std Cn" w:hAnsi="HelveticaNeueLT Std Cn" w:cs="HelveticaNeueLT Std Cn"/>
                <w:b/>
                <w:bCs/>
                <w:spacing w:val="-2"/>
                <w:w w:val="108"/>
              </w:rPr>
              <w:t>Liapor</w:t>
            </w:r>
            <w:proofErr w:type="spellEnd"/>
            <w:r w:rsidRPr="00BD6525">
              <w:rPr>
                <w:rFonts w:ascii="HelveticaNeueLT Std Cn" w:hAnsi="HelveticaNeueLT Std Cn" w:cs="HelveticaNeueLT Std Cn"/>
                <w:b/>
                <w:bCs/>
                <w:spacing w:val="-2"/>
                <w:w w:val="108"/>
              </w:rPr>
              <w:t>-Blähton.</w:t>
            </w:r>
          </w:p>
          <w:p w14:paraId="70443770" w14:textId="77777777" w:rsidR="00BD6525" w:rsidRPr="00BD6525" w:rsidRDefault="00BD6525" w:rsidP="00BD6525">
            <w:pPr>
              <w:pStyle w:val="Fliesstext"/>
              <w:suppressAutoHyphens/>
              <w:rPr>
                <w:rFonts w:ascii="HelveticaNeueLT Std Cn" w:hAnsi="HelveticaNeueLT Std Cn" w:cs="HelveticaNeueLT Std Cn"/>
                <w:w w:val="119"/>
              </w:rPr>
            </w:pPr>
          </w:p>
          <w:p w14:paraId="040FB2E3" w14:textId="77777777" w:rsidR="00BD6525" w:rsidRPr="00BD6525" w:rsidRDefault="00BD6525" w:rsidP="00BD6525">
            <w:pPr>
              <w:pStyle w:val="Fliesstext"/>
              <w:suppressAutoHyphens/>
              <w:rPr>
                <w:rFonts w:ascii="HelveticaNeueLT Std Cn" w:hAnsi="HelveticaNeueLT Std Cn" w:cs="HelveticaNeueLT Std Cn"/>
                <w:w w:val="119"/>
              </w:rPr>
            </w:pPr>
            <w:r w:rsidRPr="00BD6525">
              <w:rPr>
                <w:rFonts w:ascii="HelveticaNeueLT Std Cn" w:hAnsi="HelveticaNeueLT Std Cn" w:cs="HelveticaNeueLT Std Cn"/>
                <w:w w:val="119"/>
              </w:rPr>
              <w:t xml:space="preserve">Schnell, hochwertig und dauerhaft mit langfristigem Werterhalt und hohem Wohnkomfort zu bauen, zählt heute zu den wichtigsten Anforderungen im Haus- und Wohnungsbau. Wie sich diese Ziele in der Praxis umsetzen lassen, zeigt ein neues Zweifamilienhaus in Hildrizhausen südlich von Böblingen. Das dreigeschossige Gebäude mit gut 300 Quadratmetern Wohnfläche wurde unter privater Bauherrschaft von der Kastell GmbH in Veringenstadt geplant und errichtet, und zwar in Modulbauweise mit der vorgefertigten </w:t>
            </w:r>
            <w:proofErr w:type="spellStart"/>
            <w:r w:rsidRPr="00BD6525">
              <w:rPr>
                <w:rFonts w:ascii="HelveticaNeueLT Std Cn" w:hAnsi="HelveticaNeueLT Std Cn" w:cs="HelveticaNeueLT Std Cn"/>
                <w:w w:val="119"/>
              </w:rPr>
              <w:t>Liapor</w:t>
            </w:r>
            <w:proofErr w:type="spellEnd"/>
            <w:r w:rsidRPr="00BD6525">
              <w:rPr>
                <w:rFonts w:ascii="HelveticaNeueLT Std Cn" w:hAnsi="HelveticaNeueLT Std Cn" w:cs="HelveticaNeueLT Std Cn"/>
                <w:w w:val="119"/>
              </w:rPr>
              <w:t xml:space="preserve">-Energiesparwand für die Gebäudehülle. Es ist ein hochwärmedämmendes Verbundwandsystem mit einem U-Wert von 0,196 W/m²K, das außenseitig eine 20 Zentimeter starke, diffusionsoffene Dämmschicht und raumseitig eine 20 Zentimeter starke Schicht aus zementgebundenen </w:t>
            </w:r>
            <w:proofErr w:type="spellStart"/>
            <w:r w:rsidRPr="00BD6525">
              <w:rPr>
                <w:rFonts w:ascii="HelveticaNeueLT Std Cn" w:hAnsi="HelveticaNeueLT Std Cn" w:cs="HelveticaNeueLT Std Cn"/>
                <w:w w:val="119"/>
              </w:rPr>
              <w:t>Liapor</w:t>
            </w:r>
            <w:proofErr w:type="spellEnd"/>
            <w:r w:rsidRPr="00BD6525">
              <w:rPr>
                <w:rFonts w:ascii="HelveticaNeueLT Std Cn" w:hAnsi="HelveticaNeueLT Std Cn" w:cs="HelveticaNeueLT Std Cn"/>
                <w:w w:val="119"/>
              </w:rPr>
              <w:t>-Blähtonkugeln aufweist. „</w:t>
            </w:r>
            <w:proofErr w:type="spellStart"/>
            <w:r w:rsidRPr="00BD6525">
              <w:rPr>
                <w:rFonts w:ascii="HelveticaNeueLT Std Cn" w:hAnsi="HelveticaNeueLT Std Cn" w:cs="HelveticaNeueLT Std Cn"/>
                <w:w w:val="119"/>
              </w:rPr>
              <w:t>Liapor</w:t>
            </w:r>
            <w:proofErr w:type="spellEnd"/>
            <w:r w:rsidRPr="00BD6525">
              <w:rPr>
                <w:rFonts w:ascii="HelveticaNeueLT Std Cn" w:hAnsi="HelveticaNeueLT Std Cn" w:cs="HelveticaNeueLT Std Cn"/>
                <w:w w:val="119"/>
              </w:rPr>
              <w:t>-Blähton macht unsere Wandelemente energieeffizient, widerstandsfähig und langlebig, aber auch besonders leicht und druckfest“, betont Bernhard Schmid, Bauleiter bei der Kastell GmbH. „Der Blähton sorgt zudem für eine gute Schalldämmung und gewährleistet durch seine feuchtigkeitsregulierende Wirkung ein angenehmes Wohnraumklima. Nicht zuletzt ist er auch umweltverträglich und recycelbar.“</w:t>
            </w:r>
          </w:p>
          <w:p w14:paraId="694E50DB" w14:textId="77777777" w:rsidR="00BD6525" w:rsidRDefault="00BD6525" w:rsidP="00BD6525">
            <w:pPr>
              <w:pStyle w:val="Fliesstext"/>
              <w:suppressAutoHyphens/>
              <w:rPr>
                <w:rFonts w:ascii="HelveticaNeueLT Std Cn" w:hAnsi="HelveticaNeueLT Std Cn" w:cs="HelveticaNeueLT Std Cn"/>
                <w:w w:val="119"/>
              </w:rPr>
            </w:pPr>
          </w:p>
          <w:p w14:paraId="073A6B42" w14:textId="1DACD354" w:rsidR="00BD6525" w:rsidRPr="00BD6525" w:rsidRDefault="00BD6525" w:rsidP="00BD6525">
            <w:pPr>
              <w:pStyle w:val="Fliesstext"/>
              <w:suppressAutoHyphens/>
              <w:rPr>
                <w:rFonts w:ascii="HelveticaNeueLT Std Cn" w:hAnsi="HelveticaNeueLT Std Cn" w:cs="HelveticaNeueLT Std Cn"/>
                <w:b/>
                <w:bCs/>
                <w:w w:val="119"/>
              </w:rPr>
            </w:pPr>
            <w:r w:rsidRPr="00BD6525">
              <w:rPr>
                <w:rFonts w:ascii="HelveticaNeueLT Std Cn" w:hAnsi="HelveticaNeueLT Std Cn" w:cs="HelveticaNeueLT Std Cn"/>
                <w:b/>
                <w:bCs/>
                <w:w w:val="119"/>
              </w:rPr>
              <w:lastRenderedPageBreak/>
              <w:t>Multifunktionale Blähtonkugeln</w:t>
            </w:r>
          </w:p>
          <w:p w14:paraId="05DD9FF2" w14:textId="77777777" w:rsidR="00BD6525" w:rsidRPr="00BD6525" w:rsidRDefault="00BD6525" w:rsidP="00BD6525">
            <w:pPr>
              <w:pStyle w:val="Fliesstext"/>
              <w:suppressAutoHyphens/>
              <w:rPr>
                <w:rFonts w:ascii="HelveticaNeueLT Std Cn" w:hAnsi="HelveticaNeueLT Std Cn" w:cs="HelveticaNeueLT Std Cn"/>
                <w:w w:val="119"/>
              </w:rPr>
            </w:pPr>
          </w:p>
          <w:p w14:paraId="7C80C9B5" w14:textId="77777777" w:rsidR="00BD6525" w:rsidRPr="00BD6525" w:rsidRDefault="00BD6525" w:rsidP="00BD6525">
            <w:pPr>
              <w:pStyle w:val="Fliesstext"/>
              <w:suppressAutoHyphens/>
              <w:rPr>
                <w:rFonts w:ascii="HelveticaNeueLT Std Cn" w:hAnsi="HelveticaNeueLT Std Cn" w:cs="HelveticaNeueLT Std Cn"/>
                <w:w w:val="119"/>
              </w:rPr>
            </w:pPr>
            <w:r w:rsidRPr="00BD6525">
              <w:rPr>
                <w:rFonts w:ascii="HelveticaNeueLT Std Cn" w:hAnsi="HelveticaNeueLT Std Cn" w:cs="HelveticaNeueLT Std Cn"/>
                <w:w w:val="119"/>
              </w:rPr>
              <w:t xml:space="preserve">Die guten bauphysikalischen Eigenschaften der Elemente beruhen auf den darin enthaltenen </w:t>
            </w:r>
            <w:proofErr w:type="spellStart"/>
            <w:r w:rsidRPr="00BD6525">
              <w:rPr>
                <w:rFonts w:ascii="HelveticaNeueLT Std Cn" w:hAnsi="HelveticaNeueLT Std Cn" w:cs="HelveticaNeueLT Std Cn"/>
                <w:w w:val="119"/>
              </w:rPr>
              <w:t>Liapor</w:t>
            </w:r>
            <w:proofErr w:type="spellEnd"/>
            <w:r w:rsidRPr="00BD6525">
              <w:rPr>
                <w:rFonts w:ascii="HelveticaNeueLT Std Cn" w:hAnsi="HelveticaNeueLT Std Cn" w:cs="HelveticaNeueLT Std Cn"/>
                <w:w w:val="119"/>
              </w:rPr>
              <w:t xml:space="preserve">-Blähtonkugeln, die aus naturreinem, rund 180 Millionen Jahre altem Lias-Ton bestehen. Sie weisen eine harte, robuste Außenschale auf, während ihr Inneres luftporendurchsetzt ist. Damit wirken sie nicht nur wärmedämmend und wärmespeichernd, sondern schützen auch vor Schall und sind nicht brennbar. Zudem verfügen </w:t>
            </w:r>
            <w:proofErr w:type="spellStart"/>
            <w:r w:rsidRPr="00BD6525">
              <w:rPr>
                <w:rFonts w:ascii="HelveticaNeueLT Std Cn" w:hAnsi="HelveticaNeueLT Std Cn" w:cs="HelveticaNeueLT Std Cn"/>
                <w:w w:val="119"/>
              </w:rPr>
              <w:t>Liapor</w:t>
            </w:r>
            <w:proofErr w:type="spellEnd"/>
            <w:r w:rsidRPr="00BD6525">
              <w:rPr>
                <w:rFonts w:ascii="HelveticaNeueLT Std Cn" w:hAnsi="HelveticaNeueLT Std Cn" w:cs="HelveticaNeueLT Std Cn"/>
                <w:w w:val="119"/>
              </w:rPr>
              <w:t>-Elemente über eine ausgezeichnete Atmungsaktivität, die sich in einem niedrigen Dampfdiffusionswiderstand ausdrückt. Jede Wand kann dadurch Feuchtigkeit aufnehmen und wieder abgeben, was ein stets ausgeglichenes Raumklima bewirkt.</w:t>
            </w:r>
          </w:p>
          <w:p w14:paraId="73C71106" w14:textId="77777777" w:rsidR="00BD6525" w:rsidRDefault="00BD6525" w:rsidP="00BD6525">
            <w:pPr>
              <w:pStyle w:val="Fliesstext"/>
              <w:suppressAutoHyphens/>
              <w:rPr>
                <w:rFonts w:ascii="HelveticaNeueLT Std Cn" w:hAnsi="HelveticaNeueLT Std Cn" w:cs="HelveticaNeueLT Std Cn"/>
                <w:w w:val="119"/>
              </w:rPr>
            </w:pPr>
          </w:p>
          <w:p w14:paraId="30044C8D" w14:textId="3DC8DDF3" w:rsidR="00BD6525" w:rsidRPr="00BD6525" w:rsidRDefault="00BD6525" w:rsidP="00BD6525">
            <w:pPr>
              <w:pStyle w:val="Fliesstext"/>
              <w:suppressAutoHyphens/>
              <w:rPr>
                <w:rFonts w:ascii="HelveticaNeueLT Std Cn" w:hAnsi="HelveticaNeueLT Std Cn" w:cs="HelveticaNeueLT Std Cn"/>
                <w:b/>
                <w:bCs/>
                <w:w w:val="119"/>
              </w:rPr>
            </w:pPr>
            <w:r w:rsidRPr="00BD6525">
              <w:rPr>
                <w:rFonts w:ascii="HelveticaNeueLT Std Cn" w:hAnsi="HelveticaNeueLT Std Cn" w:cs="HelveticaNeueLT Std Cn"/>
                <w:b/>
                <w:bCs/>
                <w:w w:val="119"/>
              </w:rPr>
              <w:t>Zwölfwöchige Rohbauzeit</w:t>
            </w:r>
          </w:p>
          <w:p w14:paraId="7E3AFA91" w14:textId="77777777" w:rsidR="00BD6525" w:rsidRPr="00BD6525" w:rsidRDefault="00BD6525" w:rsidP="00BD6525">
            <w:pPr>
              <w:pStyle w:val="Fliesstext"/>
              <w:suppressAutoHyphens/>
              <w:rPr>
                <w:rFonts w:ascii="HelveticaNeueLT Std Cn" w:hAnsi="HelveticaNeueLT Std Cn" w:cs="HelveticaNeueLT Std Cn"/>
                <w:w w:val="119"/>
              </w:rPr>
            </w:pPr>
          </w:p>
          <w:p w14:paraId="36E4FF27" w14:textId="77777777" w:rsidR="00BD6525" w:rsidRDefault="00BD6525" w:rsidP="00BD6525">
            <w:pPr>
              <w:pStyle w:val="Fliesstext"/>
              <w:suppressAutoHyphens/>
              <w:rPr>
                <w:rFonts w:ascii="HelveticaNeueLT Std Cn" w:hAnsi="HelveticaNeueLT Std Cn" w:cs="HelveticaNeueLT Std Cn"/>
                <w:w w:val="119"/>
              </w:rPr>
            </w:pPr>
            <w:r w:rsidRPr="00BD6525">
              <w:rPr>
                <w:rFonts w:ascii="HelveticaNeueLT Std Cn" w:hAnsi="HelveticaNeueLT Std Cn" w:cs="HelveticaNeueLT Std Cn"/>
                <w:w w:val="119"/>
              </w:rPr>
              <w:t xml:space="preserve">Daneben ermöglichten hier die </w:t>
            </w:r>
            <w:proofErr w:type="spellStart"/>
            <w:r w:rsidRPr="00BD6525">
              <w:rPr>
                <w:rFonts w:ascii="HelveticaNeueLT Std Cn" w:hAnsi="HelveticaNeueLT Std Cn" w:cs="HelveticaNeueLT Std Cn"/>
                <w:w w:val="119"/>
              </w:rPr>
              <w:t>Liapor</w:t>
            </w:r>
            <w:proofErr w:type="spellEnd"/>
            <w:r w:rsidRPr="00BD6525">
              <w:rPr>
                <w:rFonts w:ascii="HelveticaNeueLT Std Cn" w:hAnsi="HelveticaNeueLT Std Cn" w:cs="HelveticaNeueLT Std Cn"/>
                <w:w w:val="119"/>
              </w:rPr>
              <w:t xml:space="preserve">-Elemente mit einer Gesamtfläche von rund 330 Quadratmetern aber auch das besonders schnelle, rationelle und witterungsunabhängige Bauen. So ließ sich die Gebäudehülle in nur rund zwölf Wochen Ende 2025 fertigstellen. Schließlich konnten die vorgefertigten Bauteile direkt vom Lkw aus ins Mörtelbett gesetzt und kraftschlüssig ohne Mauerwerksfugen und Wärmebrücken miteinander verbunden werden. Dazu kamen ihre Passgenauigkeit und der hohe Vorfertigungsgrad der Wandelemente, in die alle Öffnungen für Türen und Fenster sowie die Rohre und Schlitze für die Haustechnik und die Elektroinstallation bereits integriert waren. Alle Elemente wurden trocken angeliefert und mussten nur noch an den Fugen gespachtelt und malertechnisch weiterverarbeitet werden. </w:t>
            </w:r>
          </w:p>
          <w:p w14:paraId="4890C4C8" w14:textId="77777777" w:rsidR="00BD6525" w:rsidRDefault="00BD6525" w:rsidP="00BD6525">
            <w:pPr>
              <w:pStyle w:val="Fliesstext"/>
              <w:suppressAutoHyphens/>
              <w:rPr>
                <w:rFonts w:ascii="HelveticaNeueLT Std Cn" w:hAnsi="HelveticaNeueLT Std Cn" w:cs="HelveticaNeueLT Std Cn"/>
                <w:w w:val="119"/>
              </w:rPr>
            </w:pPr>
          </w:p>
          <w:p w14:paraId="6C2C5CD0" w14:textId="45306253" w:rsidR="00BD6525" w:rsidRPr="00BD6525" w:rsidRDefault="00BD6525" w:rsidP="00BD6525">
            <w:pPr>
              <w:pStyle w:val="Fliesstext"/>
              <w:suppressAutoHyphens/>
              <w:rPr>
                <w:rFonts w:ascii="HelveticaNeueLT Std Cn" w:hAnsi="HelveticaNeueLT Std Cn" w:cs="HelveticaNeueLT Std Cn"/>
                <w:b/>
                <w:bCs/>
                <w:w w:val="119"/>
              </w:rPr>
            </w:pPr>
            <w:r w:rsidRPr="00BD6525">
              <w:rPr>
                <w:rFonts w:ascii="HelveticaNeueLT Std Cn" w:hAnsi="HelveticaNeueLT Std Cn" w:cs="HelveticaNeueLT Std Cn"/>
                <w:b/>
                <w:bCs/>
                <w:w w:val="119"/>
              </w:rPr>
              <w:t>Zufriedene Bauherrschaft</w:t>
            </w:r>
          </w:p>
          <w:p w14:paraId="5CF1400F" w14:textId="77777777" w:rsidR="00BD6525" w:rsidRPr="00BD6525" w:rsidRDefault="00BD6525" w:rsidP="00BD6525">
            <w:pPr>
              <w:pStyle w:val="Fliesstext"/>
              <w:suppressAutoHyphens/>
              <w:rPr>
                <w:rFonts w:ascii="HelveticaNeueLT Std Cn" w:hAnsi="HelveticaNeueLT Std Cn" w:cs="HelveticaNeueLT Std Cn"/>
                <w:w w:val="119"/>
              </w:rPr>
            </w:pPr>
          </w:p>
          <w:p w14:paraId="0A1D4B45" w14:textId="77777777" w:rsidR="00BD6525" w:rsidRPr="00BD6525" w:rsidRDefault="00BD6525" w:rsidP="00BD6525">
            <w:pPr>
              <w:pStyle w:val="Fliesstext"/>
              <w:suppressAutoHyphens/>
              <w:rPr>
                <w:rFonts w:ascii="HelveticaNeueLT Std Cn" w:hAnsi="HelveticaNeueLT Std Cn" w:cs="HelveticaNeueLT Std Cn"/>
                <w:w w:val="119"/>
              </w:rPr>
            </w:pPr>
            <w:r w:rsidRPr="00BD6525">
              <w:rPr>
                <w:rFonts w:ascii="HelveticaNeueLT Std Cn" w:hAnsi="HelveticaNeueLT Std Cn" w:cs="HelveticaNeueLT Std Cn"/>
                <w:w w:val="119"/>
              </w:rPr>
              <w:t xml:space="preserve">Entstanden ist ein modernes Zweifamilienhaus, das sich wirtschaftlich und zugleich hochwertig ausführen ließ. Die robuste Bauweise, das angenehme Raumklima und die hohe Ausführungsqualität sorgen für eine große Zufriedenheit bei </w:t>
            </w:r>
            <w:r w:rsidRPr="00BD6525">
              <w:rPr>
                <w:rFonts w:ascii="HelveticaNeueLT Std Cn" w:hAnsi="HelveticaNeueLT Std Cn" w:cs="HelveticaNeueLT Std Cn"/>
                <w:w w:val="119"/>
              </w:rPr>
              <w:lastRenderedPageBreak/>
              <w:t xml:space="preserve">den Bewohnern. „Die differenzierte Gebäudekubatur sowie die schrägen, eingespannten Betonstützen waren planerisch durchaus herausfordernd“, so das Fazit von Bernhard Schmid. „Mit den </w:t>
            </w:r>
            <w:proofErr w:type="spellStart"/>
            <w:r w:rsidRPr="00BD6525">
              <w:rPr>
                <w:rFonts w:ascii="HelveticaNeueLT Std Cn" w:hAnsi="HelveticaNeueLT Std Cn" w:cs="HelveticaNeueLT Std Cn"/>
                <w:w w:val="119"/>
              </w:rPr>
              <w:t>Liapor</w:t>
            </w:r>
            <w:proofErr w:type="spellEnd"/>
            <w:r w:rsidRPr="00BD6525">
              <w:rPr>
                <w:rFonts w:ascii="HelveticaNeueLT Std Cn" w:hAnsi="HelveticaNeueLT Std Cn" w:cs="HelveticaNeueLT Std Cn"/>
                <w:w w:val="119"/>
              </w:rPr>
              <w:t>-Wandelementen ließen sich die Wünsche der Bauherrschaft nach schneller Errichtung, hochwertiger Bauweise sowie langfristigem Werterhalt hier dennoch ideal umsetzen.“ Das Projekt zeigt damit beispielhaft, wie sich modernes Bauen effizient, wirtschaftlich und zukunftsfähig realisieren lässt.</w:t>
            </w:r>
          </w:p>
          <w:p w14:paraId="20DD5037" w14:textId="77777777" w:rsidR="00BD6525" w:rsidRPr="00BD6525" w:rsidRDefault="00BD6525" w:rsidP="00BD6525">
            <w:pPr>
              <w:pStyle w:val="Fliesstext"/>
              <w:suppressAutoHyphens/>
              <w:rPr>
                <w:rFonts w:ascii="HelveticaNeueLT Std Cn" w:hAnsi="HelveticaNeueLT Std Cn" w:cs="HelveticaNeueLT Std Cn"/>
                <w:w w:val="119"/>
              </w:rPr>
            </w:pPr>
          </w:p>
          <w:p w14:paraId="655AFFA8" w14:textId="77777777" w:rsidR="00BD6525" w:rsidRPr="00BD6525" w:rsidRDefault="00BD6525" w:rsidP="00BD6525">
            <w:pPr>
              <w:pStyle w:val="Fliesstext"/>
              <w:suppressAutoHyphens/>
              <w:rPr>
                <w:rFonts w:ascii="HelveticaNeueLT Std Cn" w:hAnsi="HelveticaNeueLT Std Cn" w:cs="HelveticaNeueLT Std Cn"/>
                <w:w w:val="119"/>
              </w:rPr>
            </w:pPr>
          </w:p>
          <w:p w14:paraId="6F0EBA47" w14:textId="77777777" w:rsidR="00BD6525" w:rsidRPr="00BD6525" w:rsidRDefault="00BD6525" w:rsidP="00BD6525">
            <w:pPr>
              <w:pStyle w:val="Fliesstext"/>
              <w:suppressAutoHyphens/>
              <w:rPr>
                <w:rFonts w:ascii="HelveticaNeueLT Std Cn" w:hAnsi="HelveticaNeueLT Std Cn" w:cs="HelveticaNeueLT Std Cn"/>
                <w:b/>
                <w:bCs/>
                <w:w w:val="119"/>
              </w:rPr>
            </w:pPr>
            <w:r w:rsidRPr="00BD6525">
              <w:rPr>
                <w:rFonts w:ascii="HelveticaNeueLT Std Cn" w:hAnsi="HelveticaNeueLT Std Cn" w:cs="HelveticaNeueLT Std Cn"/>
                <w:b/>
                <w:bCs/>
                <w:w w:val="119"/>
              </w:rPr>
              <w:t>Abbildungen</w:t>
            </w:r>
          </w:p>
          <w:p w14:paraId="230D255D" w14:textId="77777777" w:rsidR="00BD6525" w:rsidRPr="00BD6525" w:rsidRDefault="00BD6525" w:rsidP="00BD6525">
            <w:pPr>
              <w:pStyle w:val="Fliesstext"/>
              <w:suppressAutoHyphens/>
              <w:rPr>
                <w:rFonts w:ascii="HelveticaNeueLT Std Cn" w:hAnsi="HelveticaNeueLT Std Cn" w:cs="HelveticaNeueLT Std Cn"/>
                <w:w w:val="119"/>
              </w:rPr>
            </w:pPr>
          </w:p>
          <w:p w14:paraId="4A5F2618" w14:textId="77777777" w:rsidR="00BD6525" w:rsidRPr="00BD6525" w:rsidRDefault="00BD6525" w:rsidP="00BD6525">
            <w:pPr>
              <w:pStyle w:val="Fliesstext"/>
              <w:suppressAutoHyphens/>
              <w:rPr>
                <w:rFonts w:ascii="HelveticaNeueLT Std Cn" w:hAnsi="HelveticaNeueLT Std Cn" w:cs="HelveticaNeueLT Std Cn"/>
                <w:b/>
                <w:bCs/>
                <w:w w:val="119"/>
              </w:rPr>
            </w:pPr>
            <w:r w:rsidRPr="00BD6525">
              <w:rPr>
                <w:rFonts w:ascii="HelveticaNeueLT Std Cn" w:hAnsi="HelveticaNeueLT Std Cn" w:cs="HelveticaNeueLT Std Cn"/>
                <w:b/>
                <w:bCs/>
                <w:w w:val="119"/>
              </w:rPr>
              <w:t>Bild 1</w:t>
            </w:r>
          </w:p>
          <w:p w14:paraId="3F45413C" w14:textId="77777777" w:rsidR="00BD6525" w:rsidRPr="00BD6525" w:rsidRDefault="00BD6525" w:rsidP="00BD6525">
            <w:pPr>
              <w:pStyle w:val="Fliesstext"/>
              <w:suppressAutoHyphens/>
              <w:rPr>
                <w:rFonts w:ascii="HelveticaNeueLT Std Cn" w:hAnsi="HelveticaNeueLT Std Cn" w:cs="HelveticaNeueLT Std Cn"/>
                <w:w w:val="119"/>
              </w:rPr>
            </w:pPr>
            <w:r w:rsidRPr="00BD6525">
              <w:rPr>
                <w:rFonts w:ascii="HelveticaNeueLT Std Cn" w:hAnsi="HelveticaNeueLT Std Cn" w:cs="HelveticaNeueLT Std Cn"/>
                <w:w w:val="119"/>
              </w:rPr>
              <w:t xml:space="preserve">Die </w:t>
            </w:r>
            <w:proofErr w:type="spellStart"/>
            <w:r w:rsidRPr="00BD6525">
              <w:rPr>
                <w:rFonts w:ascii="HelveticaNeueLT Std Cn" w:hAnsi="HelveticaNeueLT Std Cn" w:cs="HelveticaNeueLT Std Cn"/>
                <w:w w:val="119"/>
              </w:rPr>
              <w:t>Liapor</w:t>
            </w:r>
            <w:proofErr w:type="spellEnd"/>
            <w:r w:rsidRPr="00BD6525">
              <w:rPr>
                <w:rFonts w:ascii="HelveticaNeueLT Std Cn" w:hAnsi="HelveticaNeueLT Std Cn" w:cs="HelveticaNeueLT Std Cn"/>
                <w:w w:val="119"/>
              </w:rPr>
              <w:t xml:space="preserve">-Wandelemente sicherten bei dem Zweifamilienhaus in Hildrizhausen nicht nur den schellen Baufortschritt, sondern auch die hochwertige Bauweise und den langfristigen Werterhalt. </w:t>
            </w:r>
          </w:p>
          <w:p w14:paraId="5EE45E75" w14:textId="77777777" w:rsidR="00BD6525" w:rsidRPr="00BD6525" w:rsidRDefault="00BD6525" w:rsidP="00BD6525">
            <w:pPr>
              <w:pStyle w:val="Fliesstext"/>
              <w:suppressAutoHyphens/>
              <w:rPr>
                <w:rFonts w:ascii="HelveticaNeueLT Std Cn" w:hAnsi="HelveticaNeueLT Std Cn" w:cs="HelveticaNeueLT Std Cn"/>
                <w:i/>
                <w:iCs/>
                <w:w w:val="119"/>
              </w:rPr>
            </w:pPr>
            <w:r w:rsidRPr="00BD6525">
              <w:rPr>
                <w:rFonts w:ascii="HelveticaNeueLT Std Cn" w:hAnsi="HelveticaNeueLT Std Cn" w:cs="HelveticaNeueLT Std Cn"/>
                <w:i/>
                <w:iCs/>
                <w:w w:val="119"/>
              </w:rPr>
              <w:t>Bildnachweis: Kastell GmbH</w:t>
            </w:r>
          </w:p>
          <w:p w14:paraId="7A08892A" w14:textId="77777777" w:rsidR="00BD6525" w:rsidRPr="00BD6525" w:rsidRDefault="00BD6525" w:rsidP="00BD6525">
            <w:pPr>
              <w:pStyle w:val="Fliesstext"/>
              <w:suppressAutoHyphens/>
              <w:rPr>
                <w:rFonts w:ascii="HelveticaNeueLT Std Cn" w:hAnsi="HelveticaNeueLT Std Cn" w:cs="HelveticaNeueLT Std Cn"/>
                <w:i/>
                <w:iCs/>
                <w:w w:val="119"/>
              </w:rPr>
            </w:pPr>
            <w:r w:rsidRPr="00BD6525">
              <w:rPr>
                <w:rFonts w:ascii="HelveticaNeueLT Std Cn" w:hAnsi="HelveticaNeueLT Std Cn" w:cs="HelveticaNeueLT Std Cn"/>
                <w:i/>
                <w:iCs/>
                <w:w w:val="119"/>
              </w:rPr>
              <w:t>Abdruck in Verbindung mit dem Artikel und bei Urheberangabe honorarfrei</w:t>
            </w:r>
          </w:p>
          <w:p w14:paraId="34830838" w14:textId="77777777" w:rsidR="00BD6525" w:rsidRPr="00BD6525" w:rsidRDefault="00BD6525" w:rsidP="00BD6525">
            <w:pPr>
              <w:pStyle w:val="Fliesstext"/>
              <w:suppressAutoHyphens/>
              <w:rPr>
                <w:rFonts w:ascii="HelveticaNeueLT Std Cn" w:hAnsi="HelveticaNeueLT Std Cn" w:cs="HelveticaNeueLT Std Cn"/>
                <w:w w:val="119"/>
              </w:rPr>
            </w:pPr>
          </w:p>
          <w:p w14:paraId="21DF1ED8" w14:textId="77777777" w:rsidR="00BD6525" w:rsidRPr="00BD6525" w:rsidRDefault="00BD6525" w:rsidP="00BD6525">
            <w:pPr>
              <w:pStyle w:val="Fliesstext"/>
              <w:suppressAutoHyphens/>
              <w:rPr>
                <w:rFonts w:ascii="HelveticaNeueLT Std Cn" w:hAnsi="HelveticaNeueLT Std Cn" w:cs="HelveticaNeueLT Std Cn"/>
                <w:w w:val="119"/>
              </w:rPr>
            </w:pPr>
          </w:p>
          <w:p w14:paraId="07AEF76C" w14:textId="77777777" w:rsidR="00BD6525" w:rsidRPr="00BD6525" w:rsidRDefault="00BD6525" w:rsidP="00BD6525">
            <w:pPr>
              <w:pStyle w:val="Fliesstext"/>
              <w:suppressAutoHyphens/>
              <w:rPr>
                <w:rFonts w:ascii="HelveticaNeueLT Std Cn" w:hAnsi="HelveticaNeueLT Std Cn" w:cs="HelveticaNeueLT Std Cn"/>
                <w:b/>
                <w:bCs/>
                <w:w w:val="119"/>
              </w:rPr>
            </w:pPr>
            <w:r w:rsidRPr="00BD6525">
              <w:rPr>
                <w:rFonts w:ascii="HelveticaNeueLT Std Cn" w:hAnsi="HelveticaNeueLT Std Cn" w:cs="HelveticaNeueLT Std Cn"/>
                <w:b/>
                <w:bCs/>
                <w:w w:val="119"/>
              </w:rPr>
              <w:t>Bild 2</w:t>
            </w:r>
          </w:p>
          <w:p w14:paraId="5E56B17D" w14:textId="77777777" w:rsidR="00BD6525" w:rsidRPr="00BD6525" w:rsidRDefault="00BD6525" w:rsidP="00BD6525">
            <w:pPr>
              <w:pStyle w:val="Fliesstext"/>
              <w:suppressAutoHyphens/>
              <w:rPr>
                <w:rFonts w:ascii="HelveticaNeueLT Std Cn" w:hAnsi="HelveticaNeueLT Std Cn" w:cs="HelveticaNeueLT Std Cn"/>
                <w:w w:val="119"/>
              </w:rPr>
            </w:pPr>
            <w:r w:rsidRPr="00BD6525">
              <w:rPr>
                <w:rFonts w:ascii="HelveticaNeueLT Std Cn" w:hAnsi="HelveticaNeueLT Std Cn" w:cs="HelveticaNeueLT Std Cn"/>
                <w:w w:val="119"/>
              </w:rPr>
              <w:t xml:space="preserve">Mit den </w:t>
            </w:r>
            <w:proofErr w:type="spellStart"/>
            <w:r w:rsidRPr="00BD6525">
              <w:rPr>
                <w:rFonts w:ascii="HelveticaNeueLT Std Cn" w:hAnsi="HelveticaNeueLT Std Cn" w:cs="HelveticaNeueLT Std Cn"/>
                <w:w w:val="119"/>
              </w:rPr>
              <w:t>Liapor</w:t>
            </w:r>
            <w:proofErr w:type="spellEnd"/>
            <w:r w:rsidRPr="00BD6525">
              <w:rPr>
                <w:rFonts w:ascii="HelveticaNeueLT Std Cn" w:hAnsi="HelveticaNeueLT Std Cn" w:cs="HelveticaNeueLT Std Cn"/>
                <w:w w:val="119"/>
              </w:rPr>
              <w:t>-Wandelementen ließ sich die gesamte Gebäudehülle in nur rund zwölf Wochen komplett erstellen.</w:t>
            </w:r>
          </w:p>
          <w:p w14:paraId="3EE3FEA6" w14:textId="77777777" w:rsidR="00BD6525" w:rsidRPr="00BD6525" w:rsidRDefault="00BD6525" w:rsidP="00BD6525">
            <w:pPr>
              <w:pStyle w:val="Fliesstext"/>
              <w:suppressAutoHyphens/>
              <w:rPr>
                <w:rFonts w:ascii="HelveticaNeueLT Std Cn" w:hAnsi="HelveticaNeueLT Std Cn" w:cs="HelveticaNeueLT Std Cn"/>
                <w:i/>
                <w:iCs/>
                <w:w w:val="119"/>
              </w:rPr>
            </w:pPr>
            <w:r w:rsidRPr="00BD6525">
              <w:rPr>
                <w:rFonts w:ascii="HelveticaNeueLT Std Cn" w:hAnsi="HelveticaNeueLT Std Cn" w:cs="HelveticaNeueLT Std Cn"/>
                <w:i/>
                <w:iCs/>
                <w:w w:val="119"/>
              </w:rPr>
              <w:t>Bildnachweis: Kastell GmbH</w:t>
            </w:r>
          </w:p>
          <w:p w14:paraId="4BACF1E8" w14:textId="77777777" w:rsidR="00BD6525" w:rsidRPr="00BD6525" w:rsidRDefault="00BD6525" w:rsidP="00BD6525">
            <w:pPr>
              <w:pStyle w:val="Fliesstext"/>
              <w:suppressAutoHyphens/>
              <w:rPr>
                <w:rFonts w:ascii="HelveticaNeueLT Std Cn" w:hAnsi="HelveticaNeueLT Std Cn" w:cs="HelveticaNeueLT Std Cn"/>
                <w:i/>
                <w:iCs/>
                <w:w w:val="119"/>
              </w:rPr>
            </w:pPr>
            <w:r w:rsidRPr="00BD6525">
              <w:rPr>
                <w:rFonts w:ascii="HelveticaNeueLT Std Cn" w:hAnsi="HelveticaNeueLT Std Cn" w:cs="HelveticaNeueLT Std Cn"/>
                <w:i/>
                <w:iCs/>
                <w:w w:val="119"/>
              </w:rPr>
              <w:t>Abdruck in Verbindung mit dem Artikel und bei Urheberangabe honorarfrei</w:t>
            </w:r>
          </w:p>
          <w:p w14:paraId="44C935AF" w14:textId="77777777" w:rsidR="00BD6525" w:rsidRPr="00BD6525" w:rsidRDefault="00BD6525" w:rsidP="00BD6525">
            <w:pPr>
              <w:pStyle w:val="Fliesstext"/>
              <w:suppressAutoHyphens/>
              <w:rPr>
                <w:rFonts w:ascii="HelveticaNeueLT Std Cn" w:hAnsi="HelveticaNeueLT Std Cn" w:cs="HelveticaNeueLT Std Cn"/>
                <w:w w:val="119"/>
              </w:rPr>
            </w:pPr>
          </w:p>
          <w:p w14:paraId="761D63B2" w14:textId="77777777" w:rsidR="00BD6525" w:rsidRPr="00BD6525" w:rsidRDefault="00BD6525" w:rsidP="00BD6525">
            <w:pPr>
              <w:pStyle w:val="Fliesstext"/>
              <w:suppressAutoHyphens/>
              <w:rPr>
                <w:rFonts w:ascii="HelveticaNeueLT Std Cn" w:hAnsi="HelveticaNeueLT Std Cn" w:cs="HelveticaNeueLT Std Cn"/>
                <w:w w:val="119"/>
              </w:rPr>
            </w:pPr>
          </w:p>
          <w:p w14:paraId="60869DCC" w14:textId="77777777" w:rsidR="00BD6525" w:rsidRPr="00BD6525" w:rsidRDefault="00BD6525" w:rsidP="00BD6525">
            <w:pPr>
              <w:pStyle w:val="Fliesstext"/>
              <w:suppressAutoHyphens/>
              <w:rPr>
                <w:rFonts w:ascii="HelveticaNeueLT Std Cn" w:hAnsi="HelveticaNeueLT Std Cn" w:cs="HelveticaNeueLT Std Cn"/>
                <w:b/>
                <w:bCs/>
                <w:w w:val="119"/>
              </w:rPr>
            </w:pPr>
            <w:r w:rsidRPr="00BD6525">
              <w:rPr>
                <w:rFonts w:ascii="HelveticaNeueLT Std Cn" w:hAnsi="HelveticaNeueLT Std Cn" w:cs="HelveticaNeueLT Std Cn"/>
                <w:b/>
                <w:bCs/>
                <w:w w:val="119"/>
              </w:rPr>
              <w:t>Bild 3</w:t>
            </w:r>
          </w:p>
          <w:p w14:paraId="276077CC" w14:textId="77777777" w:rsidR="00BD6525" w:rsidRPr="00BD6525" w:rsidRDefault="00BD6525" w:rsidP="00BD6525">
            <w:pPr>
              <w:pStyle w:val="Fliesstext"/>
              <w:suppressAutoHyphens/>
              <w:rPr>
                <w:rFonts w:ascii="HelveticaNeueLT Std Cn" w:hAnsi="HelveticaNeueLT Std Cn" w:cs="HelveticaNeueLT Std Cn"/>
                <w:w w:val="119"/>
              </w:rPr>
            </w:pPr>
            <w:r w:rsidRPr="00BD6525">
              <w:rPr>
                <w:rFonts w:ascii="HelveticaNeueLT Std Cn" w:hAnsi="HelveticaNeueLT Std Cn" w:cs="HelveticaNeueLT Std Cn"/>
                <w:w w:val="119"/>
              </w:rPr>
              <w:t xml:space="preserve">Im Inneren sorgen die </w:t>
            </w:r>
            <w:proofErr w:type="spellStart"/>
            <w:r w:rsidRPr="00BD6525">
              <w:rPr>
                <w:rFonts w:ascii="HelveticaNeueLT Std Cn" w:hAnsi="HelveticaNeueLT Std Cn" w:cs="HelveticaNeueLT Std Cn"/>
                <w:w w:val="119"/>
              </w:rPr>
              <w:t>Liapor</w:t>
            </w:r>
            <w:proofErr w:type="spellEnd"/>
            <w:r w:rsidRPr="00BD6525">
              <w:rPr>
                <w:rFonts w:ascii="HelveticaNeueLT Std Cn" w:hAnsi="HelveticaNeueLT Std Cn" w:cs="HelveticaNeueLT Std Cn"/>
                <w:w w:val="119"/>
              </w:rPr>
              <w:t>-Blähtonkugeln in den Wandelementen für eine gute Schalldämmung und gewährleisten ein ausgezeichnetes Wohnraumklima.</w:t>
            </w:r>
          </w:p>
          <w:p w14:paraId="3AE09B09" w14:textId="77777777" w:rsidR="00BD6525" w:rsidRPr="00BD6525" w:rsidRDefault="00BD6525" w:rsidP="00BD6525">
            <w:pPr>
              <w:pStyle w:val="Fliesstext"/>
              <w:suppressAutoHyphens/>
              <w:rPr>
                <w:rFonts w:ascii="HelveticaNeueLT Std Cn" w:hAnsi="HelveticaNeueLT Std Cn" w:cs="HelveticaNeueLT Std Cn"/>
                <w:i/>
                <w:iCs/>
                <w:w w:val="119"/>
              </w:rPr>
            </w:pPr>
            <w:r w:rsidRPr="00BD6525">
              <w:rPr>
                <w:rFonts w:ascii="HelveticaNeueLT Std Cn" w:hAnsi="HelveticaNeueLT Std Cn" w:cs="HelveticaNeueLT Std Cn"/>
                <w:i/>
                <w:iCs/>
                <w:w w:val="119"/>
              </w:rPr>
              <w:t>Bildnachweis: Kastell GmbH</w:t>
            </w:r>
          </w:p>
          <w:p w14:paraId="55A87E83" w14:textId="77777777" w:rsidR="00BD6525" w:rsidRPr="00BD6525" w:rsidRDefault="00BD6525" w:rsidP="00BD6525">
            <w:pPr>
              <w:pStyle w:val="Fliesstext"/>
              <w:suppressAutoHyphens/>
              <w:rPr>
                <w:rFonts w:ascii="HelveticaNeueLT Std Cn" w:hAnsi="HelveticaNeueLT Std Cn" w:cs="HelveticaNeueLT Std Cn"/>
                <w:i/>
                <w:iCs/>
                <w:w w:val="119"/>
              </w:rPr>
            </w:pPr>
            <w:r w:rsidRPr="00BD6525">
              <w:rPr>
                <w:rFonts w:ascii="HelveticaNeueLT Std Cn" w:hAnsi="HelveticaNeueLT Std Cn" w:cs="HelveticaNeueLT Std Cn"/>
                <w:i/>
                <w:iCs/>
                <w:w w:val="119"/>
              </w:rPr>
              <w:t>Abdruck in Verbindung mit dem Artikel und bei Urheberangabe honorarfrei</w:t>
            </w:r>
          </w:p>
          <w:p w14:paraId="3C0A440D" w14:textId="77777777" w:rsidR="00BD6525" w:rsidRPr="00BD6525" w:rsidRDefault="00BD6525" w:rsidP="00BD6525">
            <w:pPr>
              <w:pStyle w:val="Fliesstext"/>
              <w:suppressAutoHyphens/>
              <w:rPr>
                <w:rFonts w:ascii="HelveticaNeueLT Std Cn" w:hAnsi="HelveticaNeueLT Std Cn" w:cs="HelveticaNeueLT Std Cn"/>
                <w:w w:val="119"/>
              </w:rPr>
            </w:pPr>
          </w:p>
          <w:p w14:paraId="70E1861B" w14:textId="77777777" w:rsidR="00BD6525" w:rsidRPr="00BD6525" w:rsidRDefault="00BD6525" w:rsidP="00BD6525">
            <w:pPr>
              <w:pStyle w:val="Fliesstext"/>
              <w:suppressAutoHyphens/>
              <w:rPr>
                <w:rFonts w:ascii="HelveticaNeueLT Std Cn" w:hAnsi="HelveticaNeueLT Std Cn" w:cs="HelveticaNeueLT Std Cn"/>
                <w:w w:val="119"/>
              </w:rPr>
            </w:pPr>
          </w:p>
          <w:p w14:paraId="16E29C6B" w14:textId="77777777" w:rsidR="00BD6525" w:rsidRPr="00BD6525" w:rsidRDefault="00BD6525" w:rsidP="00BD6525">
            <w:pPr>
              <w:pStyle w:val="Fliesstext"/>
              <w:suppressAutoHyphens/>
              <w:rPr>
                <w:rFonts w:ascii="HelveticaNeueLT Std Cn" w:hAnsi="HelveticaNeueLT Std Cn" w:cs="HelveticaNeueLT Std Cn"/>
                <w:b/>
                <w:bCs/>
                <w:w w:val="119"/>
              </w:rPr>
            </w:pPr>
            <w:r w:rsidRPr="00BD6525">
              <w:rPr>
                <w:rFonts w:ascii="HelveticaNeueLT Std Cn" w:hAnsi="HelveticaNeueLT Std Cn" w:cs="HelveticaNeueLT Std Cn"/>
                <w:b/>
                <w:bCs/>
                <w:w w:val="119"/>
              </w:rPr>
              <w:t>Bild 4</w:t>
            </w:r>
          </w:p>
          <w:p w14:paraId="0E9769D9" w14:textId="77777777" w:rsidR="00BD6525" w:rsidRPr="00BD6525" w:rsidRDefault="00BD6525" w:rsidP="00BD6525">
            <w:pPr>
              <w:pStyle w:val="Fliesstext"/>
              <w:suppressAutoHyphens/>
              <w:rPr>
                <w:rFonts w:ascii="HelveticaNeueLT Std Cn" w:hAnsi="HelveticaNeueLT Std Cn" w:cs="HelveticaNeueLT Std Cn"/>
                <w:w w:val="119"/>
              </w:rPr>
            </w:pPr>
            <w:r w:rsidRPr="00BD6525">
              <w:rPr>
                <w:rFonts w:ascii="HelveticaNeueLT Std Cn" w:hAnsi="HelveticaNeueLT Std Cn" w:cs="HelveticaNeueLT Std Cn"/>
                <w:w w:val="119"/>
              </w:rPr>
              <w:t xml:space="preserve">Die Passgenauigkeit und der hohe Vorfertigungsgrad der </w:t>
            </w:r>
            <w:proofErr w:type="spellStart"/>
            <w:r w:rsidRPr="00BD6525">
              <w:rPr>
                <w:rFonts w:ascii="HelveticaNeueLT Std Cn" w:hAnsi="HelveticaNeueLT Std Cn" w:cs="HelveticaNeueLT Std Cn"/>
                <w:w w:val="119"/>
              </w:rPr>
              <w:t>Liapor</w:t>
            </w:r>
            <w:proofErr w:type="spellEnd"/>
            <w:r w:rsidRPr="00BD6525">
              <w:rPr>
                <w:rFonts w:ascii="HelveticaNeueLT Std Cn" w:hAnsi="HelveticaNeueLT Std Cn" w:cs="HelveticaNeueLT Std Cn"/>
                <w:w w:val="119"/>
              </w:rPr>
              <w:t>-Wandelemente trugen maßgeblich zum schnellen Baufortschritt bei.</w:t>
            </w:r>
          </w:p>
          <w:p w14:paraId="61C46D6A" w14:textId="77777777" w:rsidR="00BD6525" w:rsidRPr="00BD6525" w:rsidRDefault="00BD6525" w:rsidP="00BD6525">
            <w:pPr>
              <w:pStyle w:val="Fliesstext"/>
              <w:suppressAutoHyphens/>
              <w:rPr>
                <w:rFonts w:ascii="HelveticaNeueLT Std Cn" w:hAnsi="HelveticaNeueLT Std Cn" w:cs="HelveticaNeueLT Std Cn"/>
                <w:i/>
                <w:iCs/>
                <w:w w:val="119"/>
              </w:rPr>
            </w:pPr>
            <w:r w:rsidRPr="00BD6525">
              <w:rPr>
                <w:rFonts w:ascii="HelveticaNeueLT Std Cn" w:hAnsi="HelveticaNeueLT Std Cn" w:cs="HelveticaNeueLT Std Cn"/>
                <w:i/>
                <w:iCs/>
                <w:w w:val="119"/>
              </w:rPr>
              <w:t>Bildnachweis: Kastell GmbH</w:t>
            </w:r>
          </w:p>
          <w:p w14:paraId="13686EF5" w14:textId="47A67591" w:rsidR="00E45D0B" w:rsidRPr="00A61BFC" w:rsidRDefault="00BD6525" w:rsidP="00BD6525">
            <w:pPr>
              <w:pStyle w:val="Fliesstext"/>
              <w:rPr>
                <w:rFonts w:ascii="HelveticaNeueLT Std Cn" w:hAnsi="HelveticaNeueLT Std Cn" w:cs="HelveticaNeueLT Std Cn"/>
                <w:i/>
                <w:iCs/>
                <w:w w:val="112"/>
              </w:rPr>
            </w:pPr>
            <w:r w:rsidRPr="00BD6525">
              <w:rPr>
                <w:rFonts w:ascii="HelveticaNeueLT Std Cn" w:hAnsi="HelveticaNeueLT Std Cn" w:cs="HelveticaNeueLT Std Cn"/>
                <w:i/>
                <w:iCs/>
                <w:w w:val="119"/>
              </w:rPr>
              <w:t>Abdruck in Verbindung mit dem Artikel und bei Urheberangabe honorarfrei</w:t>
            </w:r>
          </w:p>
        </w:tc>
        <w:tc>
          <w:tcPr>
            <w:tcW w:w="2835" w:type="dxa"/>
          </w:tcPr>
          <w:p w14:paraId="287555D7" w14:textId="77777777" w:rsidR="004673E7" w:rsidRPr="00CA6E83" w:rsidRDefault="004673E7" w:rsidP="009342A1">
            <w:pPr>
              <w:rPr>
                <w:rFonts w:ascii="HelveticaNeue LightCond" w:hAnsi="HelveticaNeue LightCond"/>
                <w:color w:val="000000" w:themeColor="text1"/>
                <w:sz w:val="16"/>
                <w:szCs w:val="16"/>
              </w:rPr>
            </w:pPr>
          </w:p>
          <w:p w14:paraId="386AF2B8" w14:textId="77777777" w:rsidR="009342A1" w:rsidRPr="00AD6E3C" w:rsidRDefault="009342A1" w:rsidP="009342A1">
            <w:pPr>
              <w:rPr>
                <w:rFonts w:ascii="HelveticaNeueLT Std Cn" w:hAnsi="HelveticaNeueLT Std Cn"/>
                <w:color w:val="000000" w:themeColor="text1"/>
                <w:sz w:val="16"/>
                <w:szCs w:val="16"/>
                <w:lang w:val="en-US"/>
              </w:rPr>
            </w:pPr>
            <w:proofErr w:type="spellStart"/>
            <w:r w:rsidRPr="00AD6E3C">
              <w:rPr>
                <w:rFonts w:ascii="HelveticaNeueLT Std Cn" w:hAnsi="HelveticaNeueLT Std Cn"/>
                <w:color w:val="000000" w:themeColor="text1"/>
                <w:sz w:val="16"/>
                <w:szCs w:val="16"/>
                <w:lang w:val="en-US"/>
              </w:rPr>
              <w:t>Liapor</w:t>
            </w:r>
            <w:proofErr w:type="spellEnd"/>
            <w:r w:rsidRPr="00AD6E3C">
              <w:rPr>
                <w:rFonts w:ascii="HelveticaNeueLT Std Cn" w:hAnsi="HelveticaNeueLT Std Cn"/>
                <w:color w:val="000000" w:themeColor="text1"/>
                <w:sz w:val="16"/>
                <w:szCs w:val="16"/>
                <w:lang w:val="en-US"/>
              </w:rPr>
              <w:t xml:space="preserve"> GmbH &amp; Co. KG</w:t>
            </w:r>
          </w:p>
          <w:p w14:paraId="79EE5FF8" w14:textId="77777777" w:rsidR="009342A1" w:rsidRPr="00AD6E3C" w:rsidRDefault="009342A1" w:rsidP="009342A1">
            <w:pPr>
              <w:rPr>
                <w:rFonts w:ascii="HelveticaNeueLT Std Cn" w:hAnsi="HelveticaNeueLT Std Cn"/>
                <w:color w:val="000000" w:themeColor="text1"/>
                <w:sz w:val="16"/>
                <w:szCs w:val="16"/>
                <w:lang w:val="en-US"/>
              </w:rPr>
            </w:pPr>
            <w:r w:rsidRPr="00AD6E3C">
              <w:rPr>
                <w:rFonts w:ascii="HelveticaNeueLT Std Cn" w:hAnsi="HelveticaNeueLT Std Cn"/>
                <w:color w:val="000000" w:themeColor="text1"/>
                <w:sz w:val="16"/>
                <w:szCs w:val="16"/>
                <w:lang w:val="en-US"/>
              </w:rPr>
              <w:t xml:space="preserve">91352 </w:t>
            </w:r>
            <w:proofErr w:type="spellStart"/>
            <w:r w:rsidRPr="00AD6E3C">
              <w:rPr>
                <w:rFonts w:ascii="HelveticaNeueLT Std Cn" w:hAnsi="HelveticaNeueLT Std Cn"/>
                <w:color w:val="000000" w:themeColor="text1"/>
                <w:sz w:val="16"/>
                <w:szCs w:val="16"/>
                <w:lang w:val="en-US"/>
              </w:rPr>
              <w:t>Hallerndorf-Pautzfeld</w:t>
            </w:r>
            <w:proofErr w:type="spellEnd"/>
          </w:p>
          <w:p w14:paraId="48E4B936" w14:textId="77777777" w:rsidR="009342A1" w:rsidRPr="00AD6E3C" w:rsidRDefault="009342A1" w:rsidP="009342A1">
            <w:pPr>
              <w:rPr>
                <w:rFonts w:ascii="HelveticaNeueLT Std Cn" w:hAnsi="HelveticaNeueLT Std Cn"/>
                <w:color w:val="000000" w:themeColor="text1"/>
                <w:sz w:val="16"/>
                <w:szCs w:val="16"/>
                <w:lang w:val="en-US"/>
              </w:rPr>
            </w:pPr>
            <w:r w:rsidRPr="00AD6E3C">
              <w:rPr>
                <w:rFonts w:ascii="HelveticaNeueLT Std Cn" w:hAnsi="HelveticaNeueLT Std Cn"/>
                <w:color w:val="000000" w:themeColor="text1"/>
                <w:sz w:val="16"/>
                <w:szCs w:val="16"/>
                <w:lang w:val="en-US"/>
              </w:rPr>
              <w:t>www.liapor.com</w:t>
            </w:r>
          </w:p>
          <w:p w14:paraId="09A219DF" w14:textId="132D7913" w:rsidR="009342A1" w:rsidRPr="007E732B" w:rsidRDefault="009342A1" w:rsidP="009342A1">
            <w:pPr>
              <w:rPr>
                <w:rFonts w:ascii="HelveticaNeueLT Std Cn" w:hAnsi="HelveticaNeueLT Std Cn"/>
                <w:color w:val="000000" w:themeColor="text1"/>
                <w:sz w:val="16"/>
                <w:szCs w:val="16"/>
              </w:rPr>
            </w:pPr>
            <w:r w:rsidRPr="007E732B">
              <w:rPr>
                <w:rFonts w:ascii="HelveticaNeueLT Std Cn" w:hAnsi="HelveticaNeueLT Std Cn"/>
                <w:color w:val="000000" w:themeColor="text1"/>
                <w:sz w:val="16"/>
                <w:szCs w:val="16"/>
              </w:rPr>
              <w:t>info@liapor.com</w:t>
            </w:r>
          </w:p>
          <w:p w14:paraId="2AC73DE7" w14:textId="77777777" w:rsidR="009342A1" w:rsidRDefault="009342A1" w:rsidP="009342A1">
            <w:pPr>
              <w:rPr>
                <w:rFonts w:ascii="HelveticaNeueLT Std Cn" w:hAnsi="HelveticaNeueLT Std Cn"/>
                <w:color w:val="000000" w:themeColor="text1"/>
                <w:sz w:val="16"/>
                <w:szCs w:val="16"/>
              </w:rPr>
            </w:pPr>
          </w:p>
          <w:p w14:paraId="389EA21B"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Pressekoordination:</w:t>
            </w:r>
          </w:p>
          <w:p w14:paraId="38BDC1D2" w14:textId="2D81C3D9" w:rsidR="009342A1" w:rsidRPr="00AD6E3C" w:rsidRDefault="009342A1" w:rsidP="009342A1">
            <w:pPr>
              <w:rPr>
                <w:rFonts w:ascii="HelveticaNeueLT Std Cn" w:hAnsi="HelveticaNeueLT Std Cn"/>
                <w:color w:val="000000" w:themeColor="text1"/>
                <w:sz w:val="16"/>
                <w:szCs w:val="16"/>
              </w:rPr>
            </w:pPr>
            <w:proofErr w:type="spellStart"/>
            <w:r w:rsidRPr="00AD6E3C">
              <w:rPr>
                <w:rFonts w:ascii="HelveticaNeueLT Std Cn" w:hAnsi="HelveticaNeueLT Std Cn"/>
                <w:color w:val="000000" w:themeColor="text1"/>
                <w:sz w:val="16"/>
                <w:szCs w:val="16"/>
              </w:rPr>
              <w:t>mk</w:t>
            </w:r>
            <w:proofErr w:type="spellEnd"/>
            <w:r w:rsidRPr="00AD6E3C">
              <w:rPr>
                <w:rFonts w:ascii="HelveticaNeueLT Std Cn" w:hAnsi="HelveticaNeueLT Std Cn"/>
                <w:color w:val="000000" w:themeColor="text1"/>
                <w:sz w:val="16"/>
                <w:szCs w:val="16"/>
              </w:rPr>
              <w:t xml:space="preserve"> </w:t>
            </w:r>
            <w:r w:rsidR="00893C45" w:rsidRPr="00AD6E3C">
              <w:rPr>
                <w:rFonts w:ascii="HelveticaNeueLT Std Cn" w:hAnsi="HelveticaNeueLT Std Cn"/>
                <w:color w:val="000000" w:themeColor="text1"/>
                <w:sz w:val="16"/>
                <w:szCs w:val="16"/>
              </w:rPr>
              <w:t>Medienmanufaktur</w:t>
            </w:r>
            <w:r w:rsidRPr="00AD6E3C">
              <w:rPr>
                <w:rFonts w:ascii="HelveticaNeueLT Std Cn" w:hAnsi="HelveticaNeueLT Std Cn"/>
                <w:color w:val="000000" w:themeColor="text1"/>
                <w:sz w:val="16"/>
                <w:szCs w:val="16"/>
              </w:rPr>
              <w:t xml:space="preserve"> GmbH</w:t>
            </w:r>
          </w:p>
          <w:p w14:paraId="62C17139" w14:textId="4EB588D7" w:rsidR="009342A1" w:rsidRPr="00AD6E3C" w:rsidRDefault="009342A1" w:rsidP="009342A1">
            <w:pPr>
              <w:rPr>
                <w:rFonts w:ascii="HelveticaNeueLT Std Cn" w:hAnsi="HelveticaNeueLT Std Cn"/>
                <w:color w:val="000000" w:themeColor="text1"/>
                <w:sz w:val="16"/>
                <w:szCs w:val="16"/>
              </w:rPr>
            </w:pPr>
            <w:proofErr w:type="spellStart"/>
            <w:r w:rsidRPr="00AD6E3C">
              <w:rPr>
                <w:rFonts w:ascii="HelveticaNeueLT Std Cn" w:hAnsi="HelveticaNeueLT Std Cn"/>
                <w:color w:val="000000" w:themeColor="text1"/>
                <w:sz w:val="16"/>
                <w:szCs w:val="16"/>
              </w:rPr>
              <w:t>Döllgaststr</w:t>
            </w:r>
            <w:proofErr w:type="spellEnd"/>
            <w:r w:rsidRPr="00AD6E3C">
              <w:rPr>
                <w:rFonts w:ascii="HelveticaNeueLT Std Cn" w:hAnsi="HelveticaNeueLT Std Cn"/>
                <w:color w:val="000000" w:themeColor="text1"/>
                <w:sz w:val="16"/>
                <w:szCs w:val="16"/>
              </w:rPr>
              <w:t xml:space="preserve">. </w:t>
            </w:r>
            <w:r w:rsidR="00E45D0B">
              <w:rPr>
                <w:rFonts w:ascii="HelveticaNeueLT Std Cn" w:hAnsi="HelveticaNeueLT Std Cn"/>
                <w:color w:val="000000" w:themeColor="text1"/>
                <w:sz w:val="16"/>
                <w:szCs w:val="16"/>
              </w:rPr>
              <w:t>5</w:t>
            </w:r>
          </w:p>
          <w:p w14:paraId="3221930A"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86199 Augsburg</w:t>
            </w:r>
          </w:p>
          <w:p w14:paraId="4D12BFB9"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Fon</w:t>
            </w:r>
            <w:r w:rsidRPr="00AD6E3C">
              <w:rPr>
                <w:rFonts w:ascii="HelveticaNeueLT Std Cn" w:hAnsi="HelveticaNeueLT Std Cn"/>
                <w:color w:val="000000" w:themeColor="text1"/>
                <w:sz w:val="16"/>
                <w:szCs w:val="16"/>
              </w:rPr>
              <w:tab/>
              <w:t>0821/34457-0</w:t>
            </w:r>
          </w:p>
          <w:p w14:paraId="6351F4EC"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Fax</w:t>
            </w:r>
            <w:r w:rsidRPr="00AD6E3C">
              <w:rPr>
                <w:rFonts w:ascii="HelveticaNeueLT Std Cn" w:hAnsi="HelveticaNeueLT Std Cn"/>
                <w:color w:val="000000" w:themeColor="text1"/>
                <w:sz w:val="16"/>
                <w:szCs w:val="16"/>
              </w:rPr>
              <w:tab/>
              <w:t>0821/34457-19</w:t>
            </w:r>
          </w:p>
          <w:p w14:paraId="5A2DDDF8"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ISDN</w:t>
            </w:r>
            <w:r w:rsidRPr="00AD6E3C">
              <w:rPr>
                <w:rFonts w:ascii="HelveticaNeueLT Std Cn" w:hAnsi="HelveticaNeueLT Std Cn"/>
                <w:color w:val="000000" w:themeColor="text1"/>
                <w:sz w:val="16"/>
                <w:szCs w:val="16"/>
              </w:rPr>
              <w:tab/>
              <w:t>0821/34457-50</w:t>
            </w:r>
          </w:p>
          <w:p w14:paraId="2CA963F0" w14:textId="612983CB" w:rsidR="009342A1" w:rsidRPr="00AD6E3C" w:rsidRDefault="00000000" w:rsidP="008B2C5B">
            <w:pPr>
              <w:ind w:right="-713"/>
              <w:rPr>
                <w:rFonts w:ascii="HelveticaNeueLT Std Cn" w:hAnsi="HelveticaNeueLT Std Cn"/>
                <w:color w:val="000000" w:themeColor="text1"/>
                <w:sz w:val="16"/>
                <w:szCs w:val="16"/>
              </w:rPr>
            </w:pPr>
            <w:hyperlink r:id="rId6" w:history="1">
              <w:r w:rsidR="008B2C5B" w:rsidRPr="00E93B58">
                <w:rPr>
                  <w:rStyle w:val="Hyperlink"/>
                  <w:rFonts w:ascii="HelveticaNeueLT Std Cn" w:hAnsi="HelveticaNeueLT Std Cn"/>
                  <w:sz w:val="16"/>
                  <w:szCs w:val="16"/>
                </w:rPr>
                <w:t>redaktion@mk-medienmanufaktur.de</w:t>
              </w:r>
            </w:hyperlink>
          </w:p>
          <w:p w14:paraId="796BB6CA" w14:textId="77777777" w:rsidR="00F751F4" w:rsidRPr="00AD6E3C" w:rsidRDefault="00F751F4" w:rsidP="009342A1">
            <w:pPr>
              <w:rPr>
                <w:rFonts w:ascii="HelveticaNeueLT Std Cn" w:hAnsi="HelveticaNeueLT Std Cn"/>
                <w:color w:val="000000" w:themeColor="text1"/>
                <w:sz w:val="16"/>
                <w:szCs w:val="16"/>
              </w:rPr>
            </w:pPr>
          </w:p>
          <w:p w14:paraId="345063F6" w14:textId="77777777" w:rsidR="00F751F4" w:rsidRPr="00AD6E3C" w:rsidRDefault="00F751F4" w:rsidP="00F751F4">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 xml:space="preserve">Pressetext und Bilder </w:t>
            </w:r>
          </w:p>
          <w:p w14:paraId="0B17A285" w14:textId="77777777" w:rsidR="00F751F4" w:rsidRPr="00AD6E3C" w:rsidRDefault="00F751F4" w:rsidP="00F751F4">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 xml:space="preserve">sind auch als Download </w:t>
            </w:r>
          </w:p>
          <w:p w14:paraId="24C28D1A" w14:textId="77777777" w:rsidR="00F751F4" w:rsidRPr="00AD6E3C" w:rsidRDefault="00F751F4" w:rsidP="00F751F4">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im Internet verfügbar:</w:t>
            </w:r>
          </w:p>
          <w:p w14:paraId="1CEB2B02" w14:textId="4E0E34E8" w:rsidR="00F751F4" w:rsidRPr="00C26B2E" w:rsidRDefault="00715956" w:rsidP="009342A1">
            <w:pPr>
              <w:rPr>
                <w:rFonts w:ascii="HelveticaNeue LightCond" w:hAnsi="HelveticaNeue LightCond"/>
                <w:color w:val="000000" w:themeColor="text1"/>
              </w:rPr>
            </w:pPr>
            <w:r w:rsidRPr="00AD6E3C">
              <w:rPr>
                <w:rFonts w:ascii="HelveticaNeueLT Std Cn" w:hAnsi="HelveticaNeueLT Std Cn"/>
                <w:color w:val="000000" w:themeColor="text1"/>
                <w:sz w:val="16"/>
                <w:szCs w:val="16"/>
              </w:rPr>
              <w:t>http://liapor.com/de/</w:t>
            </w:r>
            <w:r w:rsidR="00C31F56" w:rsidRPr="00AD6E3C">
              <w:rPr>
                <w:rFonts w:ascii="HelveticaNeueLT Std Cn" w:hAnsi="HelveticaNeueLT Std Cn"/>
                <w:color w:val="000000" w:themeColor="text1"/>
                <w:sz w:val="16"/>
                <w:szCs w:val="16"/>
              </w:rPr>
              <w:br/>
            </w:r>
            <w:r w:rsidRPr="00AD6E3C">
              <w:rPr>
                <w:rFonts w:ascii="HelveticaNeueLT Std Cn" w:hAnsi="HelveticaNeueLT Std Cn"/>
                <w:color w:val="000000" w:themeColor="text1"/>
                <w:sz w:val="16"/>
                <w:szCs w:val="16"/>
              </w:rPr>
              <w:t>unternehmen/</w:t>
            </w:r>
            <w:proofErr w:type="spellStart"/>
            <w:r w:rsidRPr="00AD6E3C">
              <w:rPr>
                <w:rFonts w:ascii="HelveticaNeueLT Std Cn" w:hAnsi="HelveticaNeueLT Std Cn"/>
                <w:color w:val="000000" w:themeColor="text1"/>
                <w:sz w:val="16"/>
                <w:szCs w:val="16"/>
              </w:rPr>
              <w:t>medien</w:t>
            </w:r>
            <w:proofErr w:type="spellEnd"/>
            <w:r w:rsidRPr="00AD6E3C">
              <w:rPr>
                <w:rFonts w:ascii="HelveticaNeueLT Std Cn" w:hAnsi="HelveticaNeueLT Std Cn"/>
                <w:color w:val="000000" w:themeColor="text1"/>
                <w:sz w:val="16"/>
                <w:szCs w:val="16"/>
              </w:rPr>
              <w:t>/presse/</w:t>
            </w:r>
            <w:r w:rsidR="00C31F56" w:rsidRPr="00AD6E3C">
              <w:rPr>
                <w:rFonts w:ascii="HelveticaNeueLT Std Cn" w:hAnsi="HelveticaNeueLT Std Cn"/>
                <w:color w:val="000000" w:themeColor="text1"/>
                <w:sz w:val="16"/>
                <w:szCs w:val="16"/>
              </w:rPr>
              <w:br/>
            </w:r>
            <w:r w:rsidRPr="00AD6E3C">
              <w:rPr>
                <w:rFonts w:ascii="HelveticaNeueLT Std Cn" w:hAnsi="HelveticaNeueLT Std Cn"/>
                <w:color w:val="000000" w:themeColor="text1"/>
                <w:sz w:val="16"/>
                <w:szCs w:val="16"/>
              </w:rPr>
              <w:t>pressemitteilungen.html</w:t>
            </w:r>
          </w:p>
        </w:tc>
      </w:tr>
    </w:tbl>
    <w:p w14:paraId="1AF54974" w14:textId="14E1694B" w:rsidR="00091EDD" w:rsidRPr="00A70A0F" w:rsidRDefault="00091EDD" w:rsidP="000504B4">
      <w:pPr>
        <w:ind w:right="4955"/>
        <w:jc w:val="both"/>
        <w:rPr>
          <w:rFonts w:ascii="HelveticaNeue LightCond" w:hAnsi="HelveticaNeue LightCond"/>
          <w:i/>
          <w:color w:val="000000" w:themeColor="text1"/>
        </w:rPr>
      </w:pPr>
    </w:p>
    <w:sectPr w:rsidR="00091EDD" w:rsidRPr="00A70A0F" w:rsidSect="00566CB6">
      <w:headerReference w:type="default" r:id="rId7"/>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D3012" w14:textId="77777777" w:rsidR="00F50E7A" w:rsidRDefault="00F50E7A" w:rsidP="009342A1">
      <w:r>
        <w:separator/>
      </w:r>
    </w:p>
  </w:endnote>
  <w:endnote w:type="continuationSeparator" w:id="0">
    <w:p w14:paraId="14592A47" w14:textId="77777777" w:rsidR="00F50E7A" w:rsidRDefault="00F50E7A" w:rsidP="00934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Neue-BoldCond">
    <w:altName w:val="Arial"/>
    <w:panose1 w:val="020B0604020202020204"/>
    <w:charset w:val="4D"/>
    <w:family w:val="auto"/>
    <w:notTrueType/>
    <w:pitch w:val="default"/>
    <w:sig w:usb0="00000003" w:usb1="00000000" w:usb2="00000000" w:usb3="00000000" w:csb0="00000001" w:csb1="00000000"/>
  </w:font>
  <w:font w:name="HelveticaNeue-Condensed">
    <w:panose1 w:val="020B0604020202020204"/>
    <w:charset w:val="4D"/>
    <w:family w:val="auto"/>
    <w:pitch w:val="default"/>
    <w:sig w:usb0="00000003" w:usb1="00000000" w:usb2="00000000" w:usb3="00000000" w:csb0="00000001" w:csb1="00000000"/>
  </w:font>
  <w:font w:name=".LastResort">
    <w:panose1 w:val="020B0604020202020204"/>
    <w:charset w:val="4D"/>
    <w:family w:val="auto"/>
    <w:notTrueType/>
    <w:pitch w:val="default"/>
    <w:sig w:usb0="00000003" w:usb1="00000000" w:usb2="00000000" w:usb3="00000000" w:csb0="00000001" w:csb1="00000000"/>
  </w:font>
  <w:font w:name="HelveticaNeue-HeavyCond">
    <w:panose1 w:val="020B0604020202020204"/>
    <w:charset w:val="4D"/>
    <w:family w:val="auto"/>
    <w:notTrueType/>
    <w:pitch w:val="default"/>
    <w:sig w:usb0="00000003" w:usb1="00000000" w:usb2="00000000" w:usb3="00000000" w:csb0="00000001" w:csb1="00000000"/>
  </w:font>
  <w:font w:name="HelveticaNeueLT Std Med Cn">
    <w:panose1 w:val="020B0606030502030204"/>
    <w:charset w:val="4D"/>
    <w:family w:val="swiss"/>
    <w:notTrueType/>
    <w:pitch w:val="variable"/>
    <w:sig w:usb0="00000003" w:usb1="00000000" w:usb2="00000000" w:usb3="00000000" w:csb0="00000001" w:csb1="00000000"/>
  </w:font>
  <w:font w:name="45 Helvetica Light">
    <w:altName w:val="Calibri"/>
    <w:panose1 w:val="020B0604020202020204"/>
    <w:charset w:val="00"/>
    <w:family w:val="auto"/>
    <w:pitch w:val="variable"/>
    <w:sig w:usb0="00000003" w:usb1="00000000" w:usb2="00000000" w:usb3="00000000" w:csb0="00000001" w:csb1="00000000"/>
  </w:font>
  <w:font w:name="HelveticaNeue LightCond">
    <w:altName w:val="Arial"/>
    <w:panose1 w:val="020B0604020202020204"/>
    <w:charset w:val="00"/>
    <w:family w:val="auto"/>
    <w:pitch w:val="variable"/>
    <w:sig w:usb0="00000003" w:usb1="00000000" w:usb2="00000000" w:usb3="00000000" w:csb0="00000001" w:csb1="00000000"/>
  </w:font>
  <w:font w:name="HelveticaNeueLT Std Cn">
    <w:panose1 w:val="020B0506030502030204"/>
    <w:charset w:val="4D"/>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FB9E6" w14:textId="77777777" w:rsidR="00F50E7A" w:rsidRDefault="00F50E7A" w:rsidP="009342A1">
      <w:r>
        <w:separator/>
      </w:r>
    </w:p>
  </w:footnote>
  <w:footnote w:type="continuationSeparator" w:id="0">
    <w:p w14:paraId="54C58336" w14:textId="77777777" w:rsidR="00F50E7A" w:rsidRDefault="00F50E7A" w:rsidP="00934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DDED" w14:textId="74964F7B" w:rsidR="00893C45" w:rsidRDefault="00893C45" w:rsidP="00EB0D88">
    <w:pPr>
      <w:pStyle w:val="Kopfzeile"/>
      <w:tabs>
        <w:tab w:val="clear" w:pos="9072"/>
        <w:tab w:val="right" w:pos="8505"/>
      </w:tabs>
    </w:pPr>
    <w:r>
      <w:tab/>
    </w:r>
    <w:r>
      <w:tab/>
    </w:r>
    <w:r>
      <w:rPr>
        <w:noProof/>
        <w:lang w:eastAsia="de-DE"/>
      </w:rPr>
      <w:drawing>
        <wp:inline distT="0" distB="0" distL="0" distR="0" wp14:anchorId="47187945" wp14:editId="10F126CF">
          <wp:extent cx="1099736" cy="443442"/>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0489" cy="443746"/>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3"/>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2A1"/>
    <w:rsid w:val="00005522"/>
    <w:rsid w:val="000504B4"/>
    <w:rsid w:val="0005415E"/>
    <w:rsid w:val="0005650F"/>
    <w:rsid w:val="00060152"/>
    <w:rsid w:val="00065375"/>
    <w:rsid w:val="000825B6"/>
    <w:rsid w:val="00083DDD"/>
    <w:rsid w:val="00091EDD"/>
    <w:rsid w:val="0009614E"/>
    <w:rsid w:val="000E1714"/>
    <w:rsid w:val="000E4007"/>
    <w:rsid w:val="000F7332"/>
    <w:rsid w:val="001101C5"/>
    <w:rsid w:val="0011554A"/>
    <w:rsid w:val="00133AB5"/>
    <w:rsid w:val="00163440"/>
    <w:rsid w:val="0018510F"/>
    <w:rsid w:val="001851F4"/>
    <w:rsid w:val="001C0750"/>
    <w:rsid w:val="001C0D59"/>
    <w:rsid w:val="001C169D"/>
    <w:rsid w:val="001C3A85"/>
    <w:rsid w:val="001C51F4"/>
    <w:rsid w:val="001E6930"/>
    <w:rsid w:val="002129CF"/>
    <w:rsid w:val="00214D99"/>
    <w:rsid w:val="00227FFC"/>
    <w:rsid w:val="00240325"/>
    <w:rsid w:val="00242217"/>
    <w:rsid w:val="00286D09"/>
    <w:rsid w:val="002A4CE6"/>
    <w:rsid w:val="002D4DA9"/>
    <w:rsid w:val="003032C6"/>
    <w:rsid w:val="0030614E"/>
    <w:rsid w:val="00313C85"/>
    <w:rsid w:val="003622E0"/>
    <w:rsid w:val="00364DB8"/>
    <w:rsid w:val="003659CE"/>
    <w:rsid w:val="0038158A"/>
    <w:rsid w:val="00382F45"/>
    <w:rsid w:val="003833AF"/>
    <w:rsid w:val="003D7579"/>
    <w:rsid w:val="003D7A5E"/>
    <w:rsid w:val="003E4B95"/>
    <w:rsid w:val="003E71DB"/>
    <w:rsid w:val="004045F2"/>
    <w:rsid w:val="00405ABC"/>
    <w:rsid w:val="00405D5E"/>
    <w:rsid w:val="00420FBD"/>
    <w:rsid w:val="0042142F"/>
    <w:rsid w:val="004226B6"/>
    <w:rsid w:val="00440F35"/>
    <w:rsid w:val="004455F8"/>
    <w:rsid w:val="004673E7"/>
    <w:rsid w:val="00477F7E"/>
    <w:rsid w:val="00481F44"/>
    <w:rsid w:val="004A770B"/>
    <w:rsid w:val="004B0101"/>
    <w:rsid w:val="004B3F49"/>
    <w:rsid w:val="00540B1B"/>
    <w:rsid w:val="00555903"/>
    <w:rsid w:val="00566CB6"/>
    <w:rsid w:val="00572A6B"/>
    <w:rsid w:val="00593429"/>
    <w:rsid w:val="00595A1F"/>
    <w:rsid w:val="005A3AF2"/>
    <w:rsid w:val="005E05F7"/>
    <w:rsid w:val="00620001"/>
    <w:rsid w:val="006270F8"/>
    <w:rsid w:val="00634806"/>
    <w:rsid w:val="00650037"/>
    <w:rsid w:val="00665746"/>
    <w:rsid w:val="00675E5B"/>
    <w:rsid w:val="00684589"/>
    <w:rsid w:val="00692726"/>
    <w:rsid w:val="0069311F"/>
    <w:rsid w:val="00694171"/>
    <w:rsid w:val="006E1362"/>
    <w:rsid w:val="006F1160"/>
    <w:rsid w:val="006F5EC2"/>
    <w:rsid w:val="006F703D"/>
    <w:rsid w:val="0071404E"/>
    <w:rsid w:val="00715956"/>
    <w:rsid w:val="0072145E"/>
    <w:rsid w:val="0072261D"/>
    <w:rsid w:val="00726A86"/>
    <w:rsid w:val="00736B53"/>
    <w:rsid w:val="00736EBA"/>
    <w:rsid w:val="00776D41"/>
    <w:rsid w:val="007B64C9"/>
    <w:rsid w:val="007E732B"/>
    <w:rsid w:val="007F2A83"/>
    <w:rsid w:val="00801A7B"/>
    <w:rsid w:val="0082139D"/>
    <w:rsid w:val="0084697E"/>
    <w:rsid w:val="008517DB"/>
    <w:rsid w:val="008619EC"/>
    <w:rsid w:val="00877098"/>
    <w:rsid w:val="00884115"/>
    <w:rsid w:val="00893C45"/>
    <w:rsid w:val="008B2C5B"/>
    <w:rsid w:val="008C65FC"/>
    <w:rsid w:val="008D1254"/>
    <w:rsid w:val="008D79F6"/>
    <w:rsid w:val="008E0997"/>
    <w:rsid w:val="008E3666"/>
    <w:rsid w:val="00900C1B"/>
    <w:rsid w:val="00902D72"/>
    <w:rsid w:val="009178BC"/>
    <w:rsid w:val="00921D15"/>
    <w:rsid w:val="00922012"/>
    <w:rsid w:val="009309E3"/>
    <w:rsid w:val="00931D87"/>
    <w:rsid w:val="009342A1"/>
    <w:rsid w:val="00940040"/>
    <w:rsid w:val="0096364E"/>
    <w:rsid w:val="00977B78"/>
    <w:rsid w:val="00980C66"/>
    <w:rsid w:val="00981710"/>
    <w:rsid w:val="00984429"/>
    <w:rsid w:val="009A6CC8"/>
    <w:rsid w:val="009C0CB0"/>
    <w:rsid w:val="009C2D53"/>
    <w:rsid w:val="009C71B3"/>
    <w:rsid w:val="009E276C"/>
    <w:rsid w:val="009E6D8F"/>
    <w:rsid w:val="00A01EB0"/>
    <w:rsid w:val="00A07974"/>
    <w:rsid w:val="00A24B67"/>
    <w:rsid w:val="00A36194"/>
    <w:rsid w:val="00A60B67"/>
    <w:rsid w:val="00A60EE8"/>
    <w:rsid w:val="00A61BFC"/>
    <w:rsid w:val="00A64238"/>
    <w:rsid w:val="00A67CC7"/>
    <w:rsid w:val="00A70A0F"/>
    <w:rsid w:val="00A74360"/>
    <w:rsid w:val="00AD6E3C"/>
    <w:rsid w:val="00AE77F1"/>
    <w:rsid w:val="00AF7100"/>
    <w:rsid w:val="00B07985"/>
    <w:rsid w:val="00B35445"/>
    <w:rsid w:val="00B539EB"/>
    <w:rsid w:val="00BB3119"/>
    <w:rsid w:val="00BC502E"/>
    <w:rsid w:val="00BD6525"/>
    <w:rsid w:val="00BE1B2D"/>
    <w:rsid w:val="00BE1DE2"/>
    <w:rsid w:val="00C0472D"/>
    <w:rsid w:val="00C26B2E"/>
    <w:rsid w:val="00C31F56"/>
    <w:rsid w:val="00C36B13"/>
    <w:rsid w:val="00C52BE7"/>
    <w:rsid w:val="00C60839"/>
    <w:rsid w:val="00C60FE6"/>
    <w:rsid w:val="00C735AB"/>
    <w:rsid w:val="00C90202"/>
    <w:rsid w:val="00C93535"/>
    <w:rsid w:val="00C93EC1"/>
    <w:rsid w:val="00C96381"/>
    <w:rsid w:val="00C96C9C"/>
    <w:rsid w:val="00CA59CE"/>
    <w:rsid w:val="00CA6E83"/>
    <w:rsid w:val="00CB1F2F"/>
    <w:rsid w:val="00CD413C"/>
    <w:rsid w:val="00CF2863"/>
    <w:rsid w:val="00D329E2"/>
    <w:rsid w:val="00D84D96"/>
    <w:rsid w:val="00D974D3"/>
    <w:rsid w:val="00DA2479"/>
    <w:rsid w:val="00DA4A6C"/>
    <w:rsid w:val="00DB625B"/>
    <w:rsid w:val="00DD3AEB"/>
    <w:rsid w:val="00E11EDC"/>
    <w:rsid w:val="00E1271B"/>
    <w:rsid w:val="00E26A46"/>
    <w:rsid w:val="00E407FA"/>
    <w:rsid w:val="00E45D0B"/>
    <w:rsid w:val="00E530CF"/>
    <w:rsid w:val="00EB0D88"/>
    <w:rsid w:val="00ED18AD"/>
    <w:rsid w:val="00ED3353"/>
    <w:rsid w:val="00EE390E"/>
    <w:rsid w:val="00EE7849"/>
    <w:rsid w:val="00EF09A6"/>
    <w:rsid w:val="00F0483F"/>
    <w:rsid w:val="00F120CD"/>
    <w:rsid w:val="00F32297"/>
    <w:rsid w:val="00F50316"/>
    <w:rsid w:val="00F50E7A"/>
    <w:rsid w:val="00F751F4"/>
    <w:rsid w:val="00F815AC"/>
    <w:rsid w:val="00F82261"/>
    <w:rsid w:val="00F937F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8C8EB8"/>
  <w14:defaultImageDpi w14:val="300"/>
  <w15:docId w15:val="{FD50C0F1-C44B-C448-8B98-27B323E0A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color w:val="000000"/>
        <w:w w:val="115"/>
        <w:lang w:val="de-DE"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342A1"/>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342A1"/>
    <w:rPr>
      <w:rFonts w:asciiTheme="majorHAnsi" w:eastAsiaTheme="majorEastAsia" w:hAnsiTheme="majorHAnsi" w:cstheme="majorBidi"/>
      <w:b/>
      <w:bCs/>
      <w:color w:val="345A8A" w:themeColor="accent1" w:themeShade="B5"/>
      <w:sz w:val="32"/>
      <w:szCs w:val="32"/>
    </w:rPr>
  </w:style>
  <w:style w:type="paragraph" w:styleId="Kopfzeile">
    <w:name w:val="header"/>
    <w:basedOn w:val="Standard"/>
    <w:link w:val="KopfzeileZchn"/>
    <w:uiPriority w:val="99"/>
    <w:unhideWhenUsed/>
    <w:rsid w:val="009342A1"/>
    <w:pPr>
      <w:tabs>
        <w:tab w:val="center" w:pos="4536"/>
        <w:tab w:val="right" w:pos="9072"/>
      </w:tabs>
    </w:pPr>
  </w:style>
  <w:style w:type="character" w:customStyle="1" w:styleId="KopfzeileZchn">
    <w:name w:val="Kopfzeile Zchn"/>
    <w:basedOn w:val="Absatz-Standardschriftart"/>
    <w:link w:val="Kopfzeile"/>
    <w:uiPriority w:val="99"/>
    <w:rsid w:val="009342A1"/>
  </w:style>
  <w:style w:type="paragraph" w:styleId="Fuzeile">
    <w:name w:val="footer"/>
    <w:basedOn w:val="Standard"/>
    <w:link w:val="FuzeileZchn"/>
    <w:uiPriority w:val="99"/>
    <w:unhideWhenUsed/>
    <w:rsid w:val="009342A1"/>
    <w:pPr>
      <w:tabs>
        <w:tab w:val="center" w:pos="4536"/>
        <w:tab w:val="right" w:pos="9072"/>
      </w:tabs>
    </w:pPr>
  </w:style>
  <w:style w:type="character" w:customStyle="1" w:styleId="FuzeileZchn">
    <w:name w:val="Fußzeile Zchn"/>
    <w:basedOn w:val="Absatz-Standardschriftart"/>
    <w:link w:val="Fuzeile"/>
    <w:uiPriority w:val="99"/>
    <w:rsid w:val="009342A1"/>
  </w:style>
  <w:style w:type="paragraph" w:styleId="Sprechblasentext">
    <w:name w:val="Balloon Text"/>
    <w:basedOn w:val="Standard"/>
    <w:link w:val="SprechblasentextZchn"/>
    <w:uiPriority w:val="99"/>
    <w:semiHidden/>
    <w:unhideWhenUsed/>
    <w:rsid w:val="009342A1"/>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9342A1"/>
    <w:rPr>
      <w:rFonts w:ascii="Lucida Grande" w:hAnsi="Lucida Grande" w:cs="Lucida Grande"/>
      <w:sz w:val="18"/>
      <w:szCs w:val="18"/>
    </w:rPr>
  </w:style>
  <w:style w:type="table" w:styleId="Tabellenraster">
    <w:name w:val="Table Grid"/>
    <w:basedOn w:val="NormaleTabelle"/>
    <w:uiPriority w:val="59"/>
    <w:rsid w:val="009342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751F4"/>
    <w:rPr>
      <w:color w:val="0000FF" w:themeColor="hyperlink"/>
      <w:u w:val="single"/>
    </w:rPr>
  </w:style>
  <w:style w:type="paragraph" w:customStyle="1" w:styleId="Z">
    <w:name w:val="ZÜ"/>
    <w:basedOn w:val="Standard"/>
    <w:uiPriority w:val="99"/>
    <w:rsid w:val="003659CE"/>
    <w:pPr>
      <w:widowControl w:val="0"/>
      <w:autoSpaceDE w:val="0"/>
      <w:autoSpaceDN w:val="0"/>
      <w:adjustRightInd w:val="0"/>
      <w:spacing w:line="320" w:lineRule="atLeast"/>
      <w:textAlignment w:val="baseline"/>
    </w:pPr>
    <w:rPr>
      <w:rFonts w:ascii="HelveticaNeue-BoldCond" w:hAnsi="HelveticaNeue-BoldCond" w:cs="HelveticaNeue-BoldCond"/>
      <w:b/>
      <w:bCs/>
      <w:w w:val="100"/>
      <w:sz w:val="24"/>
      <w:szCs w:val="24"/>
    </w:rPr>
  </w:style>
  <w:style w:type="paragraph" w:customStyle="1" w:styleId="Fliesstext">
    <w:name w:val="Fliesstext"/>
    <w:basedOn w:val="Standard"/>
    <w:uiPriority w:val="99"/>
    <w:rsid w:val="00C60FE6"/>
    <w:pPr>
      <w:widowControl w:val="0"/>
      <w:autoSpaceDE w:val="0"/>
      <w:autoSpaceDN w:val="0"/>
      <w:adjustRightInd w:val="0"/>
      <w:spacing w:line="360" w:lineRule="atLeast"/>
      <w:textAlignment w:val="baseline"/>
    </w:pPr>
    <w:rPr>
      <w:rFonts w:ascii="HelveticaNeue-Condensed" w:hAnsi="HelveticaNeue-Condensed" w:cs="HelveticaNeue-Condensed"/>
      <w:sz w:val="22"/>
      <w:szCs w:val="22"/>
    </w:rPr>
  </w:style>
  <w:style w:type="paragraph" w:customStyle="1" w:styleId="BU">
    <w:name w:val="BU"/>
    <w:basedOn w:val="Fliesstext"/>
    <w:uiPriority w:val="99"/>
    <w:rsid w:val="005A3AF2"/>
    <w:pPr>
      <w:widowControl/>
      <w:spacing w:line="320" w:lineRule="atLeast"/>
    </w:pPr>
    <w:rPr>
      <w:rFonts w:ascii=".LastResort" w:hAnsi=".LastResort" w:cs=".LastResort"/>
      <w:sz w:val="20"/>
      <w:szCs w:val="20"/>
    </w:rPr>
  </w:style>
  <w:style w:type="character" w:styleId="NichtaufgelsteErwhnung">
    <w:name w:val="Unresolved Mention"/>
    <w:basedOn w:val="Absatz-Standardschriftart"/>
    <w:uiPriority w:val="99"/>
    <w:semiHidden/>
    <w:unhideWhenUsed/>
    <w:rsid w:val="008B2C5B"/>
    <w:rPr>
      <w:color w:val="605E5C"/>
      <w:shd w:val="clear" w:color="auto" w:fill="E1DFDD"/>
    </w:rPr>
  </w:style>
  <w:style w:type="paragraph" w:customStyle="1" w:styleId="Headline">
    <w:name w:val="Headline"/>
    <w:basedOn w:val="Standard"/>
    <w:uiPriority w:val="99"/>
    <w:rsid w:val="00DA4A6C"/>
    <w:pPr>
      <w:autoSpaceDE w:val="0"/>
      <w:autoSpaceDN w:val="0"/>
      <w:adjustRightInd w:val="0"/>
      <w:spacing w:line="288" w:lineRule="auto"/>
      <w:textAlignment w:val="baseline"/>
    </w:pPr>
    <w:rPr>
      <w:rFonts w:ascii="HelveticaNeue-HeavyCond" w:hAnsi="HelveticaNeue-HeavyCond" w:cs="HelveticaNeue-HeavyCond"/>
      <w:w w:val="100"/>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edaktion@mk-medienmanufaktur.d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726</Words>
  <Characters>4576</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mk publishing GmbH</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E. Schmid</dc:creator>
  <cp:keywords/>
  <dc:description/>
  <cp:lastModifiedBy>Johannes Amon</cp:lastModifiedBy>
  <cp:revision>14</cp:revision>
  <dcterms:created xsi:type="dcterms:W3CDTF">2025-05-26T13:05:00Z</dcterms:created>
  <dcterms:modified xsi:type="dcterms:W3CDTF">2026-06-30T06:39:00Z</dcterms:modified>
</cp:coreProperties>
</file>